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345"/>
        <w:gridCol w:w="3456"/>
      </w:tblGrid>
      <w:tr w:rsidR="00E41A0E" w:rsidRPr="00D567F2" w14:paraId="4174B776" w14:textId="77777777" w:rsidTr="00C01BA9">
        <w:trPr>
          <w:trHeight w:val="283"/>
        </w:trPr>
        <w:tc>
          <w:tcPr>
            <w:tcW w:w="3400" w:type="pct"/>
            <w:shd w:val="clear" w:color="auto" w:fill="001038"/>
            <w:vAlign w:val="center"/>
          </w:tcPr>
          <w:p w14:paraId="7A418619" w14:textId="77777777" w:rsidR="00E41A0E" w:rsidRPr="009619E6" w:rsidRDefault="00E41A0E" w:rsidP="00C01BA9">
            <w:pPr>
              <w:jc w:val="left"/>
              <w:rPr>
                <w:color w:val="EFDBC4"/>
              </w:rPr>
            </w:pPr>
            <w:bookmarkStart w:id="0" w:name="_Hlk101173604"/>
          </w:p>
        </w:tc>
        <w:tc>
          <w:tcPr>
            <w:tcW w:w="1600" w:type="pct"/>
            <w:vMerge w:val="restart"/>
            <w:shd w:val="clear" w:color="auto" w:fill="001038"/>
            <w:tcMar>
              <w:left w:w="142" w:type="dxa"/>
            </w:tcMar>
            <w:vAlign w:val="center"/>
          </w:tcPr>
          <w:p w14:paraId="3EC25CF3" w14:textId="77777777" w:rsidR="00E41A0E" w:rsidRPr="009619E6" w:rsidRDefault="00E41A0E" w:rsidP="00C01BA9">
            <w:pPr>
              <w:ind w:right="136" w:firstLineChars="100" w:firstLine="220"/>
              <w:jc w:val="center"/>
              <w:rPr>
                <w:color w:val="EFDBC4"/>
                <w:highlight w:val="yellow"/>
              </w:rPr>
            </w:pPr>
            <w:r w:rsidRPr="009619E6">
              <w:rPr>
                <w:noProof/>
                <w:color w:val="EFDBC4"/>
              </w:rPr>
              <w:drawing>
                <wp:anchor distT="0" distB="0" distL="114300" distR="114300" simplePos="0" relativeHeight="251661312" behindDoc="0" locked="0" layoutInCell="1" allowOverlap="1" wp14:anchorId="7E2413BD" wp14:editId="491642DB">
                  <wp:simplePos x="0" y="0"/>
                  <wp:positionH relativeFrom="column">
                    <wp:posOffset>127000</wp:posOffset>
                  </wp:positionH>
                  <wp:positionV relativeFrom="paragraph">
                    <wp:posOffset>1905</wp:posOffset>
                  </wp:positionV>
                  <wp:extent cx="1798955" cy="359410"/>
                  <wp:effectExtent l="0" t="0" r="0"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41A0E" w:rsidRPr="00D567F2" w14:paraId="1AFCD00F" w14:textId="77777777" w:rsidTr="00C01BA9">
        <w:trPr>
          <w:trHeight w:val="454"/>
        </w:trPr>
        <w:tc>
          <w:tcPr>
            <w:tcW w:w="3400" w:type="pct"/>
            <w:shd w:val="clear" w:color="auto" w:fill="001038"/>
            <w:vAlign w:val="center"/>
          </w:tcPr>
          <w:p w14:paraId="35AEF3E6" w14:textId="77777777" w:rsidR="00E41A0E" w:rsidRPr="00F15D62" w:rsidRDefault="00E41A0E" w:rsidP="00C01BA9">
            <w:pPr>
              <w:ind w:left="164"/>
              <w:jc w:val="left"/>
              <w:rPr>
                <w:rFonts w:asciiTheme="majorHAnsi" w:hAnsiTheme="majorHAnsi"/>
                <w:color w:val="EFDBC4"/>
                <w:lang w:eastAsia="en-GB"/>
              </w:rPr>
            </w:pPr>
            <w:r w:rsidRPr="00F15D62">
              <w:rPr>
                <w:rFonts w:asciiTheme="majorHAnsi" w:hAnsiTheme="majorHAnsi"/>
                <w:color w:val="EFDBC4"/>
              </w:rPr>
              <w:t>MALTA FINANCIAL SERVICES AUTHORITY</w:t>
            </w:r>
          </w:p>
        </w:tc>
        <w:tc>
          <w:tcPr>
            <w:tcW w:w="1600" w:type="pct"/>
            <w:vMerge/>
            <w:tcMar>
              <w:left w:w="142" w:type="dxa"/>
            </w:tcMar>
            <w:vAlign w:val="center"/>
          </w:tcPr>
          <w:p w14:paraId="13CF83B7" w14:textId="77777777" w:rsidR="00E41A0E" w:rsidRPr="009619E6" w:rsidRDefault="00E41A0E" w:rsidP="00C01BA9">
            <w:pPr>
              <w:ind w:right="136" w:firstLineChars="100" w:firstLine="220"/>
              <w:jc w:val="right"/>
              <w:rPr>
                <w:color w:val="EFDBC4"/>
              </w:rPr>
            </w:pPr>
          </w:p>
        </w:tc>
      </w:tr>
      <w:tr w:rsidR="00E41A0E" w:rsidRPr="00D567F2" w14:paraId="64D82A4F" w14:textId="77777777" w:rsidTr="00C01BA9">
        <w:trPr>
          <w:trHeight w:val="454"/>
        </w:trPr>
        <w:tc>
          <w:tcPr>
            <w:tcW w:w="3400" w:type="pct"/>
            <w:shd w:val="clear" w:color="auto" w:fill="001038"/>
            <w:vAlign w:val="center"/>
          </w:tcPr>
          <w:p w14:paraId="6FC69B59" w14:textId="0D2BDFD2" w:rsidR="00E41A0E" w:rsidRPr="00F15D62" w:rsidRDefault="00B7155A" w:rsidP="00C01BA9">
            <w:pPr>
              <w:ind w:left="164"/>
              <w:jc w:val="left"/>
              <w:rPr>
                <w:rFonts w:asciiTheme="majorHAnsi" w:hAnsiTheme="majorHAnsi"/>
                <w:b/>
                <w:color w:val="EFDBC4"/>
                <w:sz w:val="36"/>
                <w:szCs w:val="36"/>
              </w:rPr>
            </w:pPr>
            <w:r w:rsidRPr="00F15D62">
              <w:rPr>
                <w:rFonts w:asciiTheme="majorHAnsi" w:hAnsiTheme="majorHAnsi"/>
                <w:b/>
                <w:color w:val="EFDBC4"/>
                <w:sz w:val="36"/>
                <w:szCs w:val="36"/>
              </w:rPr>
              <w:t>Declaration</w:t>
            </w:r>
            <w:r w:rsidR="00E41A0E" w:rsidRPr="00F15D62">
              <w:rPr>
                <w:rFonts w:asciiTheme="majorHAnsi" w:hAnsiTheme="majorHAnsi"/>
                <w:b/>
                <w:color w:val="EFDBC4"/>
                <w:sz w:val="36"/>
                <w:szCs w:val="36"/>
              </w:rPr>
              <w:t xml:space="preserve"> Form</w:t>
            </w:r>
          </w:p>
        </w:tc>
        <w:tc>
          <w:tcPr>
            <w:tcW w:w="1600" w:type="pct"/>
            <w:vMerge/>
            <w:tcMar>
              <w:left w:w="142" w:type="dxa"/>
            </w:tcMar>
            <w:vAlign w:val="center"/>
          </w:tcPr>
          <w:p w14:paraId="3142A59C" w14:textId="77777777" w:rsidR="00E41A0E" w:rsidRPr="009619E6" w:rsidRDefault="00E41A0E" w:rsidP="00C01BA9">
            <w:pPr>
              <w:jc w:val="left"/>
              <w:rPr>
                <w:color w:val="EFDBC4"/>
                <w:lang w:eastAsia="en-GB"/>
              </w:rPr>
            </w:pPr>
          </w:p>
        </w:tc>
      </w:tr>
      <w:tr w:rsidR="00E41A0E" w:rsidRPr="00D567F2" w14:paraId="7C9869E9" w14:textId="77777777" w:rsidTr="00C01BA9">
        <w:trPr>
          <w:trHeight w:val="283"/>
        </w:trPr>
        <w:tc>
          <w:tcPr>
            <w:tcW w:w="3400" w:type="pct"/>
            <w:shd w:val="clear" w:color="auto" w:fill="001038"/>
            <w:vAlign w:val="center"/>
          </w:tcPr>
          <w:p w14:paraId="53DC1454" w14:textId="77777777" w:rsidR="00E41A0E" w:rsidRPr="00F15D62" w:rsidRDefault="00E41A0E" w:rsidP="00C01BA9">
            <w:pPr>
              <w:ind w:left="164"/>
              <w:jc w:val="left"/>
              <w:rPr>
                <w:rFonts w:asciiTheme="majorHAnsi" w:hAnsiTheme="majorHAnsi"/>
                <w:color w:val="EFDBC4"/>
                <w:lang w:eastAsia="en-GB"/>
              </w:rPr>
            </w:pPr>
          </w:p>
        </w:tc>
        <w:tc>
          <w:tcPr>
            <w:tcW w:w="1600" w:type="pct"/>
            <w:vMerge/>
            <w:tcMar>
              <w:left w:w="142" w:type="dxa"/>
            </w:tcMar>
            <w:vAlign w:val="center"/>
          </w:tcPr>
          <w:p w14:paraId="3D04CF7B" w14:textId="77777777" w:rsidR="00E41A0E" w:rsidRPr="009619E6" w:rsidRDefault="00E41A0E" w:rsidP="00C01BA9">
            <w:pPr>
              <w:jc w:val="left"/>
              <w:rPr>
                <w:color w:val="EFDBC4"/>
                <w:lang w:eastAsia="en-GB"/>
              </w:rPr>
            </w:pPr>
          </w:p>
        </w:tc>
      </w:tr>
    </w:tbl>
    <w:p w14:paraId="130F9ABD" w14:textId="2987E706" w:rsidR="00B27B41" w:rsidRPr="00F1235B" w:rsidRDefault="00B27B41" w:rsidP="00B27B41"/>
    <w:bookmarkEnd w:id="0"/>
    <w:p w14:paraId="53B06BFA" w14:textId="77777777" w:rsidR="00B27B41" w:rsidRPr="00F1235B" w:rsidRDefault="00B27B41" w:rsidP="00B27B41"/>
    <w:tbl>
      <w:tblPr>
        <w:tblW w:w="5005"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801"/>
      </w:tblGrid>
      <w:tr w:rsidR="00E41A0E" w:rsidRPr="00D567F2" w14:paraId="4892B0A5" w14:textId="77777777" w:rsidTr="00CD1217">
        <w:trPr>
          <w:trHeight w:val="283"/>
          <w:tblHeader/>
        </w:trPr>
        <w:tc>
          <w:tcPr>
            <w:tcW w:w="5000" w:type="pct"/>
            <w:shd w:val="clear" w:color="auto" w:fill="FFFFFF" w:themeFill="background1"/>
            <w:vAlign w:val="bottom"/>
          </w:tcPr>
          <w:p w14:paraId="5A855820" w14:textId="77777777" w:rsidR="00E41A0E" w:rsidRPr="009619E6" w:rsidRDefault="00E41A0E" w:rsidP="00C01BA9">
            <w:pPr>
              <w:ind w:left="136" w:right="113"/>
              <w:jc w:val="left"/>
              <w:rPr>
                <w:b/>
                <w:szCs w:val="20"/>
                <w:lang w:eastAsia="en-GB"/>
              </w:rPr>
            </w:pPr>
          </w:p>
        </w:tc>
      </w:tr>
      <w:tr w:rsidR="00E41A0E" w:rsidRPr="00D567F2" w14:paraId="19AB2048" w14:textId="77777777" w:rsidTr="00CD1217">
        <w:trPr>
          <w:trHeight w:val="113"/>
          <w:tblHeader/>
        </w:trPr>
        <w:tc>
          <w:tcPr>
            <w:tcW w:w="5000" w:type="pct"/>
            <w:shd w:val="clear" w:color="auto" w:fill="FFFFFF" w:themeFill="background1"/>
            <w:vAlign w:val="center"/>
          </w:tcPr>
          <w:p w14:paraId="32F3EEEB" w14:textId="77777777" w:rsidR="00E41A0E" w:rsidRDefault="00E41A0E" w:rsidP="00E41A0E">
            <w:pPr>
              <w:jc w:val="left"/>
              <w:rPr>
                <w:b/>
                <w:lang w:eastAsia="en-GB"/>
              </w:rPr>
            </w:pPr>
          </w:p>
          <w:p w14:paraId="53218B08" w14:textId="77777777" w:rsidR="00E41A0E" w:rsidRPr="00B7155A" w:rsidRDefault="00E41A0E" w:rsidP="00E41A0E">
            <w:pPr>
              <w:widowControl/>
              <w:tabs>
                <w:tab w:val="left" w:pos="5590"/>
              </w:tabs>
              <w:spacing w:before="0" w:after="160" w:line="259" w:lineRule="auto"/>
              <w:rPr>
                <w:rFonts w:ascii="Roboto" w:eastAsiaTheme="minorHAnsi" w:hAnsi="Roboto" w:cstheme="minorBidi"/>
                <w:b/>
                <w:bCs/>
                <w:color w:val="0B1A34"/>
                <w:sz w:val="28"/>
                <w:szCs w:val="28"/>
                <w:lang w:val="en-GB"/>
              </w:rPr>
            </w:pPr>
            <w:r w:rsidRPr="00B7155A">
              <w:rPr>
                <w:rFonts w:ascii="Roboto" w:eastAsiaTheme="minorHAnsi" w:hAnsi="Roboto" w:cstheme="minorBidi"/>
                <w:b/>
                <w:bCs/>
                <w:color w:val="0B1A34"/>
                <w:sz w:val="28"/>
                <w:szCs w:val="28"/>
                <w:lang w:val="en-GB"/>
              </w:rPr>
              <w:t>ANNEX II</w:t>
            </w:r>
            <w:r w:rsidRPr="00B7155A">
              <w:rPr>
                <w:rFonts w:ascii="Roboto" w:eastAsiaTheme="minorHAnsi" w:hAnsi="Roboto" w:cstheme="minorBidi"/>
                <w:b/>
                <w:bCs/>
                <w:color w:val="0B1A34"/>
                <w:sz w:val="28"/>
                <w:szCs w:val="28"/>
                <w:lang w:val="en-GB"/>
              </w:rPr>
              <w:tab/>
            </w:r>
          </w:p>
          <w:p w14:paraId="48DF8DB1" w14:textId="77777777" w:rsidR="00E41A0E" w:rsidRPr="00F1235B" w:rsidRDefault="00E41A0E" w:rsidP="00E41A0E"/>
          <w:p w14:paraId="492D09FF" w14:textId="77777777" w:rsidR="00E41A0E" w:rsidRPr="00B7155A" w:rsidRDefault="00E41A0E" w:rsidP="00E41A0E">
            <w:pPr>
              <w:widowControl/>
              <w:spacing w:before="0" w:after="160" w:line="259" w:lineRule="auto"/>
              <w:rPr>
                <w:rFonts w:ascii="Roboto" w:eastAsiaTheme="minorHAnsi" w:hAnsi="Roboto" w:cstheme="minorBidi"/>
                <w:b/>
                <w:bCs/>
                <w:color w:val="0B1A34"/>
                <w:lang w:val="en-GB"/>
              </w:rPr>
            </w:pPr>
            <w:r w:rsidRPr="00B7155A">
              <w:rPr>
                <w:rFonts w:ascii="Roboto" w:eastAsiaTheme="minorHAnsi" w:hAnsi="Roboto" w:cstheme="minorBidi"/>
                <w:b/>
                <w:bCs/>
                <w:color w:val="0B1A34"/>
                <w:lang w:val="en-GB"/>
              </w:rPr>
              <w:t>Annual Compliance Declaration Form for Mixed Financial Holding Companies and Financial Holding Companies for Approval or Exemption.</w:t>
            </w:r>
          </w:p>
          <w:p w14:paraId="5CE0084B" w14:textId="49811A66" w:rsidR="00E41A0E" w:rsidRPr="009619E6" w:rsidRDefault="00CF7ECF" w:rsidP="00CF7ECF">
            <w:pPr>
              <w:ind w:left="32"/>
              <w:jc w:val="left"/>
              <w:rPr>
                <w:b/>
                <w:lang w:eastAsia="en-GB"/>
              </w:rPr>
            </w:pPr>
            <w:r w:rsidRPr="009A0148">
              <w:rPr>
                <w:noProof/>
              </w:rPr>
              <mc:AlternateContent>
                <mc:Choice Requires="wps">
                  <w:drawing>
                    <wp:inline distT="0" distB="0" distL="0" distR="0" wp14:anchorId="78DEA8F9" wp14:editId="6A951992">
                      <wp:extent cx="1160585" cy="45719"/>
                      <wp:effectExtent l="0" t="0" r="20955" b="12065"/>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60585" cy="45719"/>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A985A03" id="Rectangle 5" o:spid="_x0000_s1026" style="width:91.4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" fillcolor="#ead4bf" strokecolor="#ead4bf" strokeweight="2pt">
                      <v:path arrowok="t"/>
                      <w10:anchorlock/>
                    </v:rect>
                  </w:pict>
                </mc:Fallback>
              </mc:AlternateContent>
            </w:r>
          </w:p>
        </w:tc>
      </w:tr>
      <w:tr w:rsidR="00E41A0E" w:rsidRPr="00D567F2" w14:paraId="4EAD50B6" w14:textId="77777777" w:rsidTr="00CD1217">
        <w:trPr>
          <w:trHeight w:val="113"/>
          <w:tblHeader/>
        </w:trPr>
        <w:tc>
          <w:tcPr>
            <w:tcW w:w="5000" w:type="pct"/>
            <w:shd w:val="clear" w:color="auto" w:fill="FFFFFF" w:themeFill="background1"/>
            <w:vAlign w:val="bottom"/>
          </w:tcPr>
          <w:p w14:paraId="5502275F" w14:textId="23850F99" w:rsidR="00E41A0E" w:rsidRPr="009A0148" w:rsidRDefault="00E41A0E" w:rsidP="00C01BA9">
            <w:pPr>
              <w:ind w:left="163"/>
              <w:rPr>
                <w:noProof/>
              </w:rPr>
            </w:pPr>
          </w:p>
        </w:tc>
      </w:tr>
    </w:tbl>
    <w:p w14:paraId="322B337B" w14:textId="4F92F67A" w:rsidR="00B7155A" w:rsidRDefault="00B7155A" w:rsidP="00B27B41"/>
    <w:p w14:paraId="54068494" w14:textId="77777777" w:rsidR="00B7155A" w:rsidRDefault="00B7155A">
      <w:pPr>
        <w:widowControl/>
        <w:spacing w:before="0" w:after="160" w:line="300" w:lineRule="auto"/>
        <w:jc w:val="left"/>
      </w:pPr>
      <w:r>
        <w:br w:type="page"/>
      </w:r>
    </w:p>
    <w:tbl>
      <w:tblPr>
        <w:tblW w:w="10778" w:type="dxa"/>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778"/>
      </w:tblGrid>
      <w:tr w:rsidR="004A29F0" w:rsidRPr="00F6527E" w14:paraId="421F794C" w14:textId="77777777" w:rsidTr="00B744FC">
        <w:trPr>
          <w:trHeight w:val="680"/>
          <w:tblHeader/>
        </w:trPr>
        <w:tc>
          <w:tcPr>
            <w:tcW w:w="10777" w:type="dxa"/>
            <w:tcBorders>
              <w:top w:val="nil"/>
              <w:left w:val="nil"/>
              <w:bottom w:val="single" w:sz="12" w:space="0" w:color="001038"/>
              <w:right w:val="nil"/>
            </w:tcBorders>
            <w:shd w:val="clear" w:color="auto" w:fill="auto"/>
            <w:vAlign w:val="center"/>
          </w:tcPr>
          <w:p w14:paraId="2ED87C26" w14:textId="6D09DFF5" w:rsidR="004A29F0" w:rsidRPr="009619E6" w:rsidRDefault="00917461" w:rsidP="00C01BA9">
            <w:pPr>
              <w:pStyle w:val="Part1-Master1"/>
              <w:ind w:left="323"/>
            </w:pPr>
            <w:r w:rsidRPr="005B2331">
              <w:rPr>
                <w:sz w:val="28"/>
                <w:szCs w:val="32"/>
              </w:rPr>
              <w:lastRenderedPageBreak/>
              <w:t>Declaration</w:t>
            </w:r>
          </w:p>
        </w:tc>
      </w:tr>
      <w:tr w:rsidR="00CA7838" w:rsidRPr="005313AC" w14:paraId="42677F14" w14:textId="77777777" w:rsidTr="00B744FC">
        <w:trPr>
          <w:trHeight w:val="680"/>
        </w:trPr>
        <w:tc>
          <w:tcPr>
            <w:tcW w:w="10777" w:type="dxa"/>
            <w:tcBorders>
              <w:top w:val="single" w:sz="12" w:space="0" w:color="001038"/>
              <w:left w:val="nil"/>
              <w:bottom w:val="nil"/>
              <w:right w:val="nil"/>
            </w:tcBorders>
            <w:shd w:val="clear" w:color="auto" w:fill="FFFFFF" w:themeFill="background1"/>
            <w:vAlign w:val="center"/>
          </w:tcPr>
          <w:p w14:paraId="026D9E88" w14:textId="7E6E4942" w:rsidR="00CA7838" w:rsidRPr="00917461" w:rsidRDefault="00CA7838" w:rsidP="00CA7838">
            <w:pPr>
              <w:pStyle w:val="NoSpacing"/>
              <w:numPr>
                <w:ilvl w:val="6"/>
                <w:numId w:val="13"/>
              </w:numPr>
              <w:jc w:val="both"/>
              <w:rPr>
                <w:b/>
                <w:bCs/>
                <w:sz w:val="22"/>
                <w:szCs w:val="22"/>
              </w:rPr>
            </w:pPr>
            <w:r w:rsidRPr="005B2331">
              <w:rPr>
                <w:b/>
                <w:bCs/>
                <w:color w:val="0B1A35"/>
                <w:sz w:val="24"/>
                <w:szCs w:val="24"/>
              </w:rPr>
              <w:t>Declaration Form pursuant to paragraph 36 of BR/</w:t>
            </w:r>
            <w:r w:rsidR="0045102C">
              <w:rPr>
                <w:b/>
                <w:bCs/>
                <w:color w:val="0B1A35"/>
                <w:sz w:val="24"/>
                <w:szCs w:val="24"/>
              </w:rPr>
              <w:t>25</w:t>
            </w:r>
            <w:r w:rsidRPr="005B2331">
              <w:rPr>
                <w:b/>
                <w:bCs/>
                <w:color w:val="0B1A35"/>
                <w:sz w:val="24"/>
                <w:szCs w:val="24"/>
              </w:rPr>
              <w:t>/2022</w:t>
            </w:r>
          </w:p>
        </w:tc>
      </w:tr>
      <w:tr w:rsidR="00CA7838" w:rsidRPr="00C036D0" w14:paraId="74A5CDCD" w14:textId="77777777" w:rsidTr="00B744FC">
        <w:trPr>
          <w:trHeight w:val="8677"/>
        </w:trPr>
        <w:tc>
          <w:tcPr>
            <w:tcW w:w="10777" w:type="dxa"/>
            <w:tcBorders>
              <w:top w:val="nil"/>
              <w:left w:val="nil"/>
              <w:bottom w:val="nil"/>
              <w:right w:val="nil"/>
            </w:tcBorders>
            <w:shd w:val="clear" w:color="auto" w:fill="FFFFFF" w:themeFill="background1"/>
            <w:vAlign w:val="center"/>
          </w:tcPr>
          <w:p w14:paraId="0384F573" w14:textId="5C3E77B8" w:rsidR="00CA7838" w:rsidRPr="00C036D0" w:rsidRDefault="00CA7838" w:rsidP="00CF7ECF">
            <w:pPr>
              <w:pStyle w:val="NoSpacing"/>
              <w:jc w:val="both"/>
              <w:rPr>
                <w:rFonts w:ascii="Roboto Light" w:hAnsi="Roboto Light"/>
                <w:color w:val="0B1A35"/>
                <w:sz w:val="22"/>
                <w:szCs w:val="22"/>
              </w:rPr>
            </w:pPr>
            <w:r w:rsidRPr="00C036D0">
              <w:rPr>
                <w:rFonts w:ascii="Roboto Light" w:hAnsi="Roboto Light"/>
                <w:color w:val="0B1A35"/>
                <w:sz w:val="22"/>
                <w:szCs w:val="22"/>
              </w:rPr>
              <w:t>The undersigned, declare that:</w:t>
            </w:r>
          </w:p>
          <w:p w14:paraId="1154CEC1" w14:textId="5CF417B3" w:rsidR="00CA7838" w:rsidRPr="00C036D0" w:rsidRDefault="00CA7838" w:rsidP="00CF7ECF">
            <w:pPr>
              <w:pStyle w:val="NoSpacing"/>
              <w:jc w:val="both"/>
              <w:rPr>
                <w:rFonts w:ascii="Roboto Light" w:hAnsi="Roboto Light"/>
                <w:color w:val="0B1A35"/>
                <w:sz w:val="22"/>
                <w:szCs w:val="22"/>
              </w:rPr>
            </w:pPr>
          </w:p>
          <w:p w14:paraId="6334D4DA" w14:textId="3DCD7E87" w:rsidR="00CA7838" w:rsidRPr="00C036D0" w:rsidRDefault="00906DC4" w:rsidP="00CF7ECF">
            <w:pPr>
              <w:pStyle w:val="NoSpacing"/>
              <w:jc w:val="both"/>
              <w:rPr>
                <w:rFonts w:ascii="Roboto Light" w:hAnsi="Roboto Light"/>
                <w:sz w:val="22"/>
                <w:szCs w:val="22"/>
                <w:lang w:eastAsia="en-GB"/>
              </w:rPr>
            </w:pPr>
            <w:sdt>
              <w:sdtPr>
                <w:rPr>
                  <w:rFonts w:ascii="Roboto Light" w:hAnsi="Roboto Light"/>
                  <w:sz w:val="22"/>
                  <w:szCs w:val="22"/>
                  <w:lang w:eastAsia="en-GB"/>
                </w:rPr>
                <w:id w:val="-479546304"/>
                <w:placeholder>
                  <w:docPart w:val="F9FE019B38B348BBA4695476B5A881DD"/>
                </w:placeholder>
                <w:showingPlcHdr/>
              </w:sdtPr>
              <w:sdtEndPr/>
              <w:sdtContent>
                <w:r w:rsidR="00CA7838" w:rsidRPr="00C036D0">
                  <w:rPr>
                    <w:rFonts w:ascii="Roboto Light" w:hAnsi="Roboto Light"/>
                    <w:color w:val="7F7F7F" w:themeColor="text1" w:themeTint="80"/>
                    <w:sz w:val="22"/>
                    <w:szCs w:val="22"/>
                    <w:lang w:eastAsia="en-GB"/>
                  </w:rPr>
                  <w:t>Enter name of Mixed Financial Holding Company or Financial Holding Company</w:t>
                </w:r>
              </w:sdtContent>
            </w:sdt>
            <w:r w:rsidR="00CA7838" w:rsidRPr="00C036D0">
              <w:rPr>
                <w:rFonts w:ascii="Roboto Light" w:hAnsi="Roboto Light"/>
                <w:sz w:val="22"/>
                <w:szCs w:val="22"/>
                <w:lang w:eastAsia="en-GB"/>
              </w:rPr>
              <w:t xml:space="preserve">  with Company </w:t>
            </w:r>
            <w:sdt>
              <w:sdtPr>
                <w:rPr>
                  <w:rFonts w:ascii="Roboto Light" w:hAnsi="Roboto Light"/>
                  <w:sz w:val="22"/>
                  <w:szCs w:val="22"/>
                  <w:lang w:eastAsia="en-GB"/>
                </w:rPr>
                <w:id w:val="-529185528"/>
                <w:placeholder>
                  <w:docPart w:val="740C89613E9242859973EAA9578DA7A8"/>
                </w:placeholder>
                <w:showingPlcHdr/>
                <w:dropDownList>
                  <w:listItem w:displayText="Registration Number" w:value="Registration Number"/>
                  <w:listItem w:displayText="Unique Identification Number" w:value="Unique Identification Number"/>
                </w:dropDownList>
              </w:sdtPr>
              <w:sdtEndPr/>
              <w:sdtContent>
                <w:r w:rsidR="008A1F50">
                  <w:rPr>
                    <w:rStyle w:val="PlaceholderText"/>
                    <w:rFonts w:ascii="Roboto Light" w:hAnsi="Roboto Light"/>
                    <w:sz w:val="22"/>
                    <w:szCs w:val="22"/>
                  </w:rPr>
                  <w:t>Select item</w:t>
                </w:r>
              </w:sdtContent>
            </w:sdt>
            <w:r w:rsidR="00CA7838" w:rsidRPr="00C036D0">
              <w:rPr>
                <w:rFonts w:ascii="Roboto Light" w:hAnsi="Roboto Light"/>
                <w:sz w:val="22"/>
                <w:szCs w:val="22"/>
                <w:lang w:eastAsia="en-GB"/>
              </w:rPr>
              <w:t xml:space="preserve"> </w:t>
            </w:r>
            <w:sdt>
              <w:sdtPr>
                <w:rPr>
                  <w:rFonts w:ascii="Roboto Light" w:hAnsi="Roboto Light"/>
                  <w:sz w:val="22"/>
                  <w:szCs w:val="22"/>
                  <w:lang w:eastAsia="en-GB"/>
                </w:rPr>
                <w:id w:val="-1750348254"/>
                <w:placeholder>
                  <w:docPart w:val="A39DFE03E848460DA8D08E6C0CC99A07"/>
                </w:placeholder>
                <w:showingPlcHdr/>
              </w:sdtPr>
              <w:sdtEndPr/>
              <w:sdtContent>
                <w:r w:rsidR="00CA7838" w:rsidRPr="00C036D0">
                  <w:rPr>
                    <w:rFonts w:ascii="Roboto Light" w:hAnsi="Roboto Light"/>
                    <w:color w:val="7F7F7F" w:themeColor="text1" w:themeTint="80"/>
                    <w:sz w:val="22"/>
                    <w:szCs w:val="22"/>
                    <w:lang w:eastAsia="en-GB"/>
                  </w:rPr>
                  <w:t>Enter number</w:t>
                </w:r>
              </w:sdtContent>
            </w:sdt>
            <w:r w:rsidR="00CA7838" w:rsidRPr="00C036D0">
              <w:rPr>
                <w:rFonts w:ascii="Roboto Light" w:hAnsi="Roboto Light"/>
                <w:sz w:val="22"/>
                <w:szCs w:val="22"/>
                <w:lang w:eastAsia="en-GB"/>
              </w:rPr>
              <w:t xml:space="preserve"> and vested with the legal representation of the said </w:t>
            </w:r>
            <w:sdt>
              <w:sdtPr>
                <w:rPr>
                  <w:rFonts w:ascii="Roboto Light" w:hAnsi="Roboto Light"/>
                  <w:sz w:val="22"/>
                  <w:szCs w:val="22"/>
                  <w:lang w:eastAsia="en-GB"/>
                </w:rPr>
                <w:id w:val="588978712"/>
                <w:placeholder>
                  <w:docPart w:val="6B36C660F0DB437197A5841B1EDCBE37"/>
                </w:placeholder>
                <w:showingPlcHdr/>
                <w:dropDownList>
                  <w:listItem w:displayText="Mixed Financial Holding Company " w:value="Mixed Financial Holding Company "/>
                  <w:listItem w:displayText="Financial Holding Company " w:value="Financial Holding Company "/>
                </w:dropDownList>
              </w:sdtPr>
              <w:sdtEndPr/>
              <w:sdtContent>
                <w:r w:rsidR="008A1F50">
                  <w:rPr>
                    <w:rStyle w:val="PlaceholderText"/>
                    <w:rFonts w:ascii="Roboto Light" w:hAnsi="Roboto Light"/>
                    <w:sz w:val="22"/>
                    <w:szCs w:val="22"/>
                  </w:rPr>
                  <w:t>Select item</w:t>
                </w:r>
              </w:sdtContent>
            </w:sdt>
            <w:r w:rsidR="00CA7838" w:rsidRPr="00C036D0">
              <w:rPr>
                <w:rFonts w:ascii="Roboto Light" w:hAnsi="Roboto Light"/>
                <w:sz w:val="22"/>
                <w:szCs w:val="22"/>
                <w:lang w:eastAsia="en-GB"/>
              </w:rPr>
              <w:t xml:space="preserve"> hereby declare that up to </w:t>
            </w:r>
            <w:sdt>
              <w:sdtPr>
                <w:rPr>
                  <w:rFonts w:ascii="Roboto Light" w:hAnsi="Roboto Light"/>
                  <w:sz w:val="22"/>
                  <w:szCs w:val="22"/>
                  <w:lang w:eastAsia="en-GB"/>
                </w:rPr>
                <w:id w:val="1205059534"/>
                <w:placeholder>
                  <w:docPart w:val="F42138318CFA4EDD91384421F46E7675"/>
                </w:placeholder>
                <w:showingPlcHdr/>
                <w:date>
                  <w:dateFormat w:val="dd/MM/yyyy"/>
                  <w:lid w:val="en-GB"/>
                  <w:storeMappedDataAs w:val="dateTime"/>
                  <w:calendar w:val="gregorian"/>
                </w:date>
              </w:sdtPr>
              <w:sdtEndPr/>
              <w:sdtContent>
                <w:r w:rsidR="008A1F50">
                  <w:rPr>
                    <w:rStyle w:val="PlaceholderText"/>
                    <w:rFonts w:ascii="Roboto Light" w:hAnsi="Roboto Light"/>
                    <w:sz w:val="22"/>
                    <w:szCs w:val="22"/>
                  </w:rPr>
                  <w:t>Enter</w:t>
                </w:r>
                <w:r w:rsidR="00CA7838" w:rsidRPr="00C036D0">
                  <w:rPr>
                    <w:rStyle w:val="PlaceholderText"/>
                    <w:rFonts w:ascii="Roboto Light" w:hAnsi="Roboto Light"/>
                    <w:sz w:val="22"/>
                    <w:szCs w:val="22"/>
                  </w:rPr>
                  <w:t xml:space="preserve"> date of submission</w:t>
                </w:r>
              </w:sdtContent>
            </w:sdt>
            <w:r w:rsidR="00CA7838" w:rsidRPr="00C036D0">
              <w:rPr>
                <w:rFonts w:ascii="Roboto Light" w:hAnsi="Roboto Light"/>
                <w:sz w:val="22"/>
                <w:szCs w:val="22"/>
                <w:lang w:eastAsia="en-GB"/>
              </w:rPr>
              <w:t xml:space="preserve">,  </w:t>
            </w:r>
            <w:sdt>
              <w:sdtPr>
                <w:rPr>
                  <w:rFonts w:ascii="Roboto Light" w:hAnsi="Roboto Light"/>
                  <w:sz w:val="22"/>
                  <w:szCs w:val="22"/>
                  <w:lang w:eastAsia="en-GB"/>
                </w:rPr>
                <w:id w:val="1455060124"/>
                <w:placeholder>
                  <w:docPart w:val="3564D5E80A584E0CA99B586B79085B21"/>
                </w:placeholder>
                <w:showingPlcHdr/>
              </w:sdtPr>
              <w:sdtEndPr/>
              <w:sdtContent>
                <w:r w:rsidR="00CA7838" w:rsidRPr="00C036D0">
                  <w:rPr>
                    <w:rFonts w:ascii="Roboto Light" w:hAnsi="Roboto Light"/>
                    <w:color w:val="7F7F7F" w:themeColor="text1" w:themeTint="80"/>
                    <w:sz w:val="22"/>
                    <w:szCs w:val="22"/>
                    <w:lang w:eastAsia="en-GB"/>
                  </w:rPr>
                  <w:t>Enter name of Mixed Financial Holding Company or Financial Holding Company</w:t>
                </w:r>
              </w:sdtContent>
            </w:sdt>
            <w:r w:rsidR="00CA7838" w:rsidRPr="00C036D0">
              <w:rPr>
                <w:rFonts w:ascii="Roboto Light" w:hAnsi="Roboto Light"/>
                <w:sz w:val="22"/>
                <w:szCs w:val="22"/>
                <w:lang w:eastAsia="en-GB"/>
              </w:rPr>
              <w:t xml:space="preserve"> is compliant with all approval or exemption conditions submitted to the Malta Financial Services Authority (hereunder the ’Authority’) stipulated in article 11B of the Banking Act (Chapter 371 of the Laws of Malta) and the Banking Rule BR/</w:t>
            </w:r>
            <w:sdt>
              <w:sdtPr>
                <w:rPr>
                  <w:rFonts w:ascii="Roboto Light" w:hAnsi="Roboto Light"/>
                  <w:lang w:eastAsia="en-GB"/>
                </w:rPr>
                <w:id w:val="-1366364704"/>
                <w:placeholder>
                  <w:docPart w:val="92AC3BFAC34641BDA739289B23C861E1"/>
                </w:placeholder>
                <w:showingPlcHdr/>
                <w:dropDownList>
                  <w:listItem w:displayText="25" w:value="25"/>
                </w:dropDownList>
              </w:sdtPr>
              <w:sdtEndPr/>
              <w:sdtContent>
                <w:r w:rsidR="0045102C" w:rsidRPr="008A1F50">
                  <w:rPr>
                    <w:rFonts w:ascii="Roboto Light" w:hAnsi="Roboto Light"/>
                    <w:color w:val="7F7F7F" w:themeColor="text1" w:themeTint="80"/>
                    <w:lang w:eastAsia="en-GB"/>
                  </w:rPr>
                  <w:t>Select item</w:t>
                </w:r>
              </w:sdtContent>
            </w:sdt>
            <w:r w:rsidR="00CA7838" w:rsidRPr="00C036D0">
              <w:rPr>
                <w:rFonts w:ascii="Roboto Light" w:hAnsi="Roboto Light"/>
                <w:sz w:val="22"/>
                <w:szCs w:val="22"/>
                <w:lang w:eastAsia="en-GB"/>
              </w:rPr>
              <w:t xml:space="preserve">/2022 on Mixed Financial Holding Companies and Financial Holding Companies. </w:t>
            </w:r>
          </w:p>
          <w:p w14:paraId="320743C8" w14:textId="77777777" w:rsidR="00CA7838" w:rsidRPr="00C036D0" w:rsidRDefault="00CA7838" w:rsidP="00CF7ECF">
            <w:pPr>
              <w:pStyle w:val="NoSpacing"/>
              <w:jc w:val="both"/>
              <w:rPr>
                <w:rFonts w:ascii="Roboto Light" w:hAnsi="Roboto Light"/>
                <w:sz w:val="22"/>
                <w:szCs w:val="22"/>
                <w:lang w:eastAsia="en-GB"/>
              </w:rPr>
            </w:pPr>
          </w:p>
          <w:p w14:paraId="7CD6A102" w14:textId="77777777" w:rsidR="00CA7838" w:rsidRPr="00C036D0" w:rsidRDefault="00CA7838" w:rsidP="00CF7ECF">
            <w:pPr>
              <w:pStyle w:val="NoSpacing"/>
              <w:jc w:val="both"/>
              <w:rPr>
                <w:rFonts w:ascii="Roboto Light" w:hAnsi="Roboto Light"/>
                <w:sz w:val="22"/>
                <w:szCs w:val="22"/>
                <w:lang w:eastAsia="en-GB"/>
              </w:rPr>
            </w:pPr>
            <w:r w:rsidRPr="00C036D0">
              <w:rPr>
                <w:rFonts w:ascii="Roboto Light" w:hAnsi="Roboto Light"/>
                <w:sz w:val="22"/>
                <w:szCs w:val="22"/>
                <w:lang w:eastAsia="en-GB"/>
              </w:rPr>
              <w:t>In relation to the above-mentioned declaration, I hereby further declare that:</w:t>
            </w:r>
          </w:p>
          <w:p w14:paraId="2CF31B2B" w14:textId="77777777" w:rsidR="00CA7838" w:rsidRPr="00C036D0" w:rsidRDefault="00CA7838" w:rsidP="00CF7ECF">
            <w:pPr>
              <w:pStyle w:val="NoSpacing"/>
              <w:jc w:val="both"/>
              <w:rPr>
                <w:rFonts w:ascii="Roboto Light" w:hAnsi="Roboto Light"/>
                <w:sz w:val="22"/>
                <w:szCs w:val="22"/>
                <w:lang w:eastAsia="en-GB"/>
              </w:rPr>
            </w:pPr>
          </w:p>
          <w:p w14:paraId="50EBC68E" w14:textId="33039EE2" w:rsidR="00CA7838" w:rsidRPr="00C036D0" w:rsidRDefault="00CA7838" w:rsidP="00CF7ECF">
            <w:pPr>
              <w:pStyle w:val="NoSpacing"/>
              <w:numPr>
                <w:ilvl w:val="0"/>
                <w:numId w:val="18"/>
              </w:numPr>
              <w:jc w:val="both"/>
              <w:rPr>
                <w:rFonts w:ascii="Roboto Light" w:hAnsi="Roboto Light"/>
                <w:sz w:val="22"/>
                <w:szCs w:val="22"/>
                <w:lang w:eastAsia="en-GB"/>
              </w:rPr>
            </w:pPr>
            <w:r w:rsidRPr="00C036D0">
              <w:rPr>
                <w:rFonts w:ascii="Roboto Light" w:hAnsi="Roboto Light"/>
                <w:sz w:val="22"/>
                <w:szCs w:val="22"/>
                <w:lang w:eastAsia="en-GB"/>
              </w:rPr>
              <w:t xml:space="preserve">the Mixed Financial Holding Company or Financial Holding Company in question is accountable and responsible for the procedures and methods related to the processing, retention, production and transmission of information and, or documentation to the </w:t>
            </w:r>
            <w:proofErr w:type="gramStart"/>
            <w:r w:rsidRPr="00C036D0">
              <w:rPr>
                <w:rFonts w:ascii="Roboto Light" w:hAnsi="Roboto Light"/>
                <w:sz w:val="22"/>
                <w:szCs w:val="22"/>
                <w:lang w:eastAsia="en-GB"/>
              </w:rPr>
              <w:t>Authority;</w:t>
            </w:r>
            <w:proofErr w:type="gramEnd"/>
          </w:p>
          <w:p w14:paraId="67D70C94" w14:textId="77777777" w:rsidR="00CA7838" w:rsidRPr="00C036D0" w:rsidRDefault="00CA7838" w:rsidP="00CF7ECF">
            <w:pPr>
              <w:pStyle w:val="NoSpacing"/>
              <w:jc w:val="both"/>
              <w:rPr>
                <w:rFonts w:ascii="Roboto Light" w:hAnsi="Roboto Light"/>
                <w:sz w:val="22"/>
                <w:szCs w:val="22"/>
                <w:lang w:eastAsia="en-GB"/>
              </w:rPr>
            </w:pPr>
          </w:p>
          <w:p w14:paraId="002D271B" w14:textId="7C51C3F2" w:rsidR="00CA7838" w:rsidRPr="00C036D0" w:rsidRDefault="00CA7838" w:rsidP="00CF7ECF">
            <w:pPr>
              <w:pStyle w:val="NoSpacing"/>
              <w:numPr>
                <w:ilvl w:val="0"/>
                <w:numId w:val="18"/>
              </w:numPr>
              <w:jc w:val="both"/>
              <w:rPr>
                <w:rFonts w:ascii="Roboto Light" w:hAnsi="Roboto Light"/>
                <w:sz w:val="22"/>
                <w:szCs w:val="22"/>
                <w:lang w:eastAsia="en-GB"/>
              </w:rPr>
            </w:pPr>
            <w:r w:rsidRPr="00C036D0">
              <w:rPr>
                <w:rFonts w:ascii="Roboto Light" w:hAnsi="Roboto Light"/>
                <w:sz w:val="22"/>
                <w:szCs w:val="22"/>
                <w:lang w:eastAsia="en-GB"/>
              </w:rPr>
              <w:t xml:space="preserve">the Mixed Financial Holding Company or Financial Holding Company in question is accountable and responsible to ensure that good quality, reliable and correct information and, or documentation is submitted to the </w:t>
            </w:r>
            <w:proofErr w:type="gramStart"/>
            <w:r w:rsidRPr="00C036D0">
              <w:rPr>
                <w:rFonts w:ascii="Roboto Light" w:hAnsi="Roboto Light"/>
                <w:sz w:val="22"/>
                <w:szCs w:val="22"/>
                <w:lang w:eastAsia="en-GB"/>
              </w:rPr>
              <w:t>Authority;</w:t>
            </w:r>
            <w:proofErr w:type="gramEnd"/>
          </w:p>
          <w:p w14:paraId="34CC4DF9" w14:textId="77777777" w:rsidR="00CA7838" w:rsidRPr="00C036D0" w:rsidRDefault="00CA7838" w:rsidP="00CF7ECF">
            <w:pPr>
              <w:pStyle w:val="NoSpacing"/>
              <w:jc w:val="both"/>
              <w:rPr>
                <w:rFonts w:ascii="Roboto Light" w:hAnsi="Roboto Light"/>
                <w:sz w:val="22"/>
                <w:szCs w:val="22"/>
                <w:lang w:eastAsia="en-GB"/>
              </w:rPr>
            </w:pPr>
          </w:p>
          <w:p w14:paraId="5F41F167" w14:textId="3317D828" w:rsidR="00CA7838" w:rsidRPr="00C036D0" w:rsidRDefault="00CA7838" w:rsidP="00CF7ECF">
            <w:pPr>
              <w:pStyle w:val="NoSpacing"/>
              <w:numPr>
                <w:ilvl w:val="0"/>
                <w:numId w:val="18"/>
              </w:numPr>
              <w:jc w:val="both"/>
              <w:rPr>
                <w:rFonts w:ascii="Roboto Light" w:hAnsi="Roboto Light"/>
                <w:sz w:val="22"/>
                <w:szCs w:val="22"/>
                <w:lang w:eastAsia="en-GB"/>
              </w:rPr>
            </w:pPr>
            <w:r w:rsidRPr="00C036D0">
              <w:rPr>
                <w:rFonts w:ascii="Roboto Light" w:hAnsi="Roboto Light"/>
                <w:sz w:val="22"/>
                <w:szCs w:val="22"/>
                <w:lang w:eastAsia="en-GB"/>
              </w:rPr>
              <w:t xml:space="preserve">the Mixed Financial Holding Company or Financial Holding Company in question has in place appropriate and adequate verification measures on the processing, retention, production and transmission of information and, or documentation submitted to the </w:t>
            </w:r>
            <w:proofErr w:type="gramStart"/>
            <w:r w:rsidRPr="00C036D0">
              <w:rPr>
                <w:rFonts w:ascii="Roboto Light" w:hAnsi="Roboto Light"/>
                <w:sz w:val="22"/>
                <w:szCs w:val="22"/>
                <w:lang w:eastAsia="en-GB"/>
              </w:rPr>
              <w:t>Authority;</w:t>
            </w:r>
            <w:proofErr w:type="gramEnd"/>
          </w:p>
          <w:p w14:paraId="19EE0D27" w14:textId="77777777" w:rsidR="00CA7838" w:rsidRPr="00C036D0" w:rsidRDefault="00CA7838" w:rsidP="00CF7ECF">
            <w:pPr>
              <w:pStyle w:val="NoSpacing"/>
              <w:jc w:val="both"/>
              <w:rPr>
                <w:rFonts w:ascii="Roboto Light" w:hAnsi="Roboto Light"/>
                <w:sz w:val="22"/>
                <w:szCs w:val="22"/>
                <w:lang w:eastAsia="en-GB"/>
              </w:rPr>
            </w:pPr>
          </w:p>
          <w:p w14:paraId="7FD6D7E7" w14:textId="53C078FB" w:rsidR="00CA7838" w:rsidRPr="00C036D0" w:rsidRDefault="00CA7838" w:rsidP="00CF7ECF">
            <w:pPr>
              <w:pStyle w:val="NoSpacing"/>
              <w:numPr>
                <w:ilvl w:val="0"/>
                <w:numId w:val="18"/>
              </w:numPr>
              <w:jc w:val="both"/>
              <w:rPr>
                <w:rFonts w:ascii="Roboto Light" w:hAnsi="Roboto Light"/>
                <w:sz w:val="22"/>
                <w:szCs w:val="22"/>
                <w:lang w:eastAsia="en-GB"/>
              </w:rPr>
            </w:pPr>
            <w:r w:rsidRPr="00C036D0">
              <w:rPr>
                <w:rFonts w:ascii="Roboto Light" w:hAnsi="Roboto Light"/>
                <w:sz w:val="22"/>
                <w:szCs w:val="22"/>
                <w:lang w:eastAsia="en-GB"/>
              </w:rPr>
              <w:t xml:space="preserve">the Mixed Financial Holding Company or Financial Holding Company in question implements and carries out adequate and proper checks and controls on the information and, or documentation before this is submitted to the </w:t>
            </w:r>
            <w:proofErr w:type="gramStart"/>
            <w:r w:rsidRPr="00C036D0">
              <w:rPr>
                <w:rFonts w:ascii="Roboto Light" w:hAnsi="Roboto Light"/>
                <w:sz w:val="22"/>
                <w:szCs w:val="22"/>
                <w:lang w:eastAsia="en-GB"/>
              </w:rPr>
              <w:t>Authority;</w:t>
            </w:r>
            <w:proofErr w:type="gramEnd"/>
          </w:p>
          <w:p w14:paraId="59B24CEC" w14:textId="77777777" w:rsidR="00CA7838" w:rsidRPr="00C036D0" w:rsidRDefault="00CA7838" w:rsidP="00CF7ECF">
            <w:pPr>
              <w:pStyle w:val="NoSpacing"/>
              <w:jc w:val="both"/>
              <w:rPr>
                <w:rFonts w:ascii="Roboto Light" w:hAnsi="Roboto Light"/>
                <w:sz w:val="22"/>
                <w:szCs w:val="22"/>
                <w:lang w:eastAsia="en-GB"/>
              </w:rPr>
            </w:pPr>
          </w:p>
          <w:p w14:paraId="2B0625AF" w14:textId="77777777" w:rsidR="00CA7838" w:rsidRPr="00C036D0" w:rsidRDefault="00CA7838" w:rsidP="00CF7ECF">
            <w:pPr>
              <w:pStyle w:val="NoSpacing"/>
              <w:numPr>
                <w:ilvl w:val="0"/>
                <w:numId w:val="18"/>
              </w:numPr>
              <w:jc w:val="both"/>
              <w:rPr>
                <w:rFonts w:ascii="Roboto Light" w:hAnsi="Roboto Light"/>
                <w:color w:val="0B1A35"/>
                <w:sz w:val="22"/>
                <w:szCs w:val="22"/>
              </w:rPr>
            </w:pPr>
            <w:r w:rsidRPr="00C036D0">
              <w:rPr>
                <w:rFonts w:ascii="Roboto Light" w:hAnsi="Roboto Light"/>
                <w:sz w:val="22"/>
                <w:szCs w:val="22"/>
                <w:lang w:eastAsia="en-GB"/>
              </w:rPr>
              <w:t>the Mixed Financial Holding Company or Financial Holding Company in question ensures that the information and, or documentation submitted to the Authority is consistent, correct and in line with the information and, or documentation available in the Mixed Financial Holding Company’s or Financial Holding Company’s in question internal information systems.</w:t>
            </w:r>
          </w:p>
          <w:p w14:paraId="32F1786D" w14:textId="2A08B4A0" w:rsidR="00CA7838" w:rsidRPr="00C036D0" w:rsidRDefault="00CA7838" w:rsidP="00CF7ECF">
            <w:pPr>
              <w:pStyle w:val="NoSpacing"/>
              <w:jc w:val="both"/>
              <w:rPr>
                <w:rFonts w:ascii="Roboto Light" w:hAnsi="Roboto Light"/>
                <w:color w:val="0B1A35"/>
                <w:sz w:val="22"/>
                <w:szCs w:val="22"/>
              </w:rPr>
            </w:pPr>
          </w:p>
        </w:tc>
      </w:tr>
      <w:tr w:rsidR="00CA7838" w:rsidRPr="005313AC" w14:paraId="43878B11" w14:textId="77777777" w:rsidTr="00B744FC">
        <w:trPr>
          <w:trHeight w:val="680"/>
        </w:trPr>
        <w:tc>
          <w:tcPr>
            <w:tcW w:w="10777" w:type="dxa"/>
            <w:tcBorders>
              <w:top w:val="nil"/>
              <w:left w:val="nil"/>
              <w:bottom w:val="nil"/>
              <w:right w:val="nil"/>
            </w:tcBorders>
            <w:shd w:val="clear" w:color="auto" w:fill="FFFFFF" w:themeFill="background1"/>
            <w:vAlign w:val="center"/>
          </w:tcPr>
          <w:p w14:paraId="68F2BE9D" w14:textId="5839040D" w:rsidR="00CA7838" w:rsidRPr="00CA7838" w:rsidRDefault="00CA7838" w:rsidP="00CA7838">
            <w:pPr>
              <w:pStyle w:val="ListParagraph"/>
              <w:numPr>
                <w:ilvl w:val="6"/>
                <w:numId w:val="13"/>
              </w:numPr>
              <w:rPr>
                <w:b/>
                <w:bCs/>
                <w:color w:val="0B1A35"/>
                <w:sz w:val="24"/>
                <w:szCs w:val="24"/>
              </w:rPr>
            </w:pPr>
            <w:r w:rsidRPr="00CA7838">
              <w:rPr>
                <w:b/>
                <w:bCs/>
                <w:color w:val="0B1A35"/>
                <w:sz w:val="24"/>
                <w:szCs w:val="24"/>
              </w:rPr>
              <w:t>Representatives and Disclosure</w:t>
            </w:r>
          </w:p>
        </w:tc>
      </w:tr>
      <w:tr w:rsidR="00CA7838" w:rsidRPr="005313AC" w14:paraId="65AA6880" w14:textId="77777777" w:rsidTr="00B744FC">
        <w:trPr>
          <w:trHeight w:val="2123"/>
        </w:trPr>
        <w:tc>
          <w:tcPr>
            <w:tcW w:w="10777" w:type="dxa"/>
            <w:tcBorders>
              <w:top w:val="nil"/>
              <w:left w:val="nil"/>
              <w:bottom w:val="nil"/>
              <w:right w:val="nil"/>
            </w:tcBorders>
            <w:shd w:val="clear" w:color="auto" w:fill="FFFFFF" w:themeFill="background1"/>
            <w:vAlign w:val="center"/>
          </w:tcPr>
          <w:p w14:paraId="55FC0D1E" w14:textId="77777777" w:rsidR="00CA7838" w:rsidRPr="00F15D62" w:rsidRDefault="00CA7838" w:rsidP="00386116">
            <w:pPr>
              <w:pStyle w:val="Number-Declarationslevel2"/>
              <w:numPr>
                <w:ilvl w:val="0"/>
                <w:numId w:val="17"/>
              </w:numPr>
              <w:rPr>
                <w:rFonts w:ascii="Roboto Light" w:hAnsi="Roboto Light"/>
                <w:color w:val="auto"/>
                <w:sz w:val="22"/>
                <w:lang w:eastAsia="en-GB"/>
              </w:rPr>
            </w:pPr>
            <w:r w:rsidRPr="00F15D62">
              <w:rPr>
                <w:rFonts w:ascii="Roboto Light" w:hAnsi="Roboto Light"/>
                <w:color w:val="auto"/>
                <w:sz w:val="22"/>
                <w:lang w:eastAsia="en-GB"/>
              </w:rPr>
              <w:t>the MFSA is hereby being authorised to make such enquiries as it may consider necessary in connection with this Declaration; and</w:t>
            </w:r>
          </w:p>
          <w:p w14:paraId="18DDD9F4" w14:textId="77777777" w:rsidR="00CA7838" w:rsidRPr="00F15D62" w:rsidRDefault="00CA7838" w:rsidP="00386116">
            <w:pPr>
              <w:pStyle w:val="NoSpacing"/>
              <w:numPr>
                <w:ilvl w:val="0"/>
                <w:numId w:val="17"/>
              </w:numPr>
              <w:jc w:val="both"/>
              <w:rPr>
                <w:rFonts w:ascii="Roboto Light" w:hAnsi="Roboto Light"/>
                <w:sz w:val="22"/>
                <w:szCs w:val="22"/>
                <w:lang w:eastAsia="en-GB"/>
              </w:rPr>
            </w:pPr>
            <w:r w:rsidRPr="00F15D62">
              <w:rPr>
                <w:rFonts w:ascii="Roboto Light" w:hAnsi="Roboto Light"/>
                <w:sz w:val="22"/>
                <w:szCs w:val="22"/>
                <w:lang w:eastAsia="en-GB"/>
              </w:rPr>
              <w:t>the MFSA is hereby being authorised to contact any or all of the above-named or any other person considered by the Authority to be relevant, both at the date of application and at any time in the future unless and until I/we rescind this authority in writing.</w:t>
            </w:r>
          </w:p>
          <w:p w14:paraId="609F9881" w14:textId="2E33EB7D" w:rsidR="00CA7838" w:rsidRPr="00386116" w:rsidRDefault="00CA7838" w:rsidP="000A43A2">
            <w:pPr>
              <w:pStyle w:val="NoSpacing"/>
              <w:jc w:val="both"/>
              <w:rPr>
                <w:sz w:val="22"/>
                <w:szCs w:val="22"/>
                <w:lang w:eastAsia="en-GB"/>
              </w:rPr>
            </w:pPr>
          </w:p>
        </w:tc>
      </w:tr>
      <w:tr w:rsidR="00CA7838" w:rsidRPr="005313AC" w14:paraId="30627A79" w14:textId="77777777" w:rsidTr="00B744FC">
        <w:trPr>
          <w:trHeight w:val="680"/>
        </w:trPr>
        <w:tc>
          <w:tcPr>
            <w:tcW w:w="10778" w:type="dxa"/>
            <w:tcBorders>
              <w:top w:val="nil"/>
              <w:left w:val="nil"/>
              <w:bottom w:val="nil"/>
              <w:right w:val="nil"/>
            </w:tcBorders>
            <w:shd w:val="clear" w:color="auto" w:fill="FFFFFF" w:themeFill="background1"/>
            <w:vAlign w:val="center"/>
          </w:tcPr>
          <w:p w14:paraId="1ABBC432" w14:textId="63E9E5AD" w:rsidR="00CA7838" w:rsidRPr="00CA7838" w:rsidRDefault="00CA7838" w:rsidP="00CA7838">
            <w:pPr>
              <w:pStyle w:val="ListParagraph"/>
              <w:numPr>
                <w:ilvl w:val="6"/>
                <w:numId w:val="13"/>
              </w:numPr>
              <w:rPr>
                <w:b/>
                <w:bCs/>
                <w:color w:val="0B1A35"/>
                <w:sz w:val="24"/>
                <w:szCs w:val="24"/>
              </w:rPr>
            </w:pPr>
            <w:r w:rsidRPr="00CA7838">
              <w:rPr>
                <w:b/>
                <w:bCs/>
                <w:color w:val="0B1A35"/>
                <w:sz w:val="24"/>
                <w:szCs w:val="24"/>
              </w:rPr>
              <w:lastRenderedPageBreak/>
              <w:t>Privacy Notice</w:t>
            </w:r>
          </w:p>
        </w:tc>
      </w:tr>
      <w:tr w:rsidR="00CA7838" w:rsidRPr="005313AC" w14:paraId="75ECAF8E" w14:textId="77777777" w:rsidTr="00B744FC">
        <w:trPr>
          <w:trHeight w:val="680"/>
        </w:trPr>
        <w:tc>
          <w:tcPr>
            <w:tcW w:w="10778" w:type="dxa"/>
            <w:tcBorders>
              <w:top w:val="nil"/>
              <w:left w:val="nil"/>
              <w:bottom w:val="nil"/>
              <w:right w:val="nil"/>
            </w:tcBorders>
            <w:shd w:val="clear" w:color="auto" w:fill="FFFFFF" w:themeFill="background1"/>
          </w:tcPr>
          <w:p w14:paraId="7EA408A5" w14:textId="35463EC2" w:rsidR="00CA7838" w:rsidRPr="00F15D62" w:rsidRDefault="00CA7838" w:rsidP="00386116">
            <w:pPr>
              <w:pStyle w:val="Number-Declarationslevel2"/>
              <w:numPr>
                <w:ilvl w:val="0"/>
                <w:numId w:val="0"/>
              </w:numPr>
              <w:rPr>
                <w:rFonts w:ascii="Roboto Light" w:hAnsi="Roboto Light"/>
                <w:color w:val="auto"/>
                <w:sz w:val="22"/>
                <w:lang w:eastAsia="en-GB"/>
              </w:rPr>
            </w:pPr>
            <w:r w:rsidRPr="00F15D62">
              <w:rPr>
                <w:rFonts w:ascii="Roboto Light" w:hAnsi="Roboto Light"/>
                <w:sz w:val="22"/>
                <w:lang w:eastAsia="en-GB"/>
              </w:rPr>
              <w:t xml:space="preserve">I have read and understood the </w:t>
            </w:r>
            <w:hyperlink r:id="rId12" w:history="1">
              <w:r w:rsidRPr="00F15D62">
                <w:rPr>
                  <w:rStyle w:val="Hyperlink"/>
                  <w:rFonts w:ascii="Roboto Light" w:hAnsi="Roboto Light"/>
                  <w:sz w:val="22"/>
                </w:rPr>
                <w:t>MFSA Privacy Notice</w:t>
              </w:r>
            </w:hyperlink>
            <w:r w:rsidRPr="00F15D62">
              <w:rPr>
                <w:rStyle w:val="FootnoteReference"/>
                <w:rFonts w:ascii="Roboto Light" w:hAnsi="Roboto Light"/>
                <w:sz w:val="22"/>
                <w:lang w:eastAsia="en-GB"/>
              </w:rPr>
              <w:footnoteReference w:id="1"/>
            </w:r>
            <w:r w:rsidRPr="00F15D62">
              <w:rPr>
                <w:rFonts w:ascii="Roboto Light" w:hAnsi="Roboto Light"/>
                <w:sz w:val="22"/>
                <w:lang w:eastAsia="en-GB"/>
              </w:rPr>
              <w:t xml:space="preserve"> and the terms and conditions included therein.</w:t>
            </w:r>
          </w:p>
        </w:tc>
      </w:tr>
    </w:tbl>
    <w:p w14:paraId="5C50D4D9" w14:textId="2402745B" w:rsidR="000B5E59" w:rsidRDefault="000B5E59">
      <w:pPr>
        <w:widowControl/>
        <w:spacing w:before="0" w:after="160" w:line="300" w:lineRule="auto"/>
        <w:jc w:val="left"/>
        <w:rPr>
          <w:rFonts w:asciiTheme="minorHAnsi" w:eastAsiaTheme="minorHAnsi" w:hAnsiTheme="minorHAnsi" w:cstheme="minorBidi"/>
          <w:color w:val="auto"/>
          <w:sz w:val="21"/>
          <w:szCs w:val="21"/>
          <w:lang w:val="en-GB"/>
        </w:rPr>
      </w:pPr>
      <w:bookmarkStart w:id="1" w:name="_1fob9te" w:colFirst="0" w:colLast="0"/>
      <w:bookmarkEnd w:id="1"/>
    </w:p>
    <w:tbl>
      <w:tblPr>
        <w:tblW w:w="4852" w:type="pct"/>
        <w:tblBorders>
          <w:top w:val="single" w:sz="8" w:space="0" w:color="0B1A34"/>
          <w:left w:val="single" w:sz="8" w:space="0" w:color="0B1A34"/>
          <w:bottom w:val="single" w:sz="8" w:space="0" w:color="EAEAEA"/>
          <w:right w:val="single" w:sz="8" w:space="0" w:color="0B1A34"/>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098"/>
        <w:gridCol w:w="3034"/>
        <w:gridCol w:w="2268"/>
        <w:gridCol w:w="3061"/>
      </w:tblGrid>
      <w:tr w:rsidR="00F15D62" w:rsidRPr="00F15D62" w14:paraId="1F24C8BD" w14:textId="77777777" w:rsidTr="001A79AE">
        <w:trPr>
          <w:trHeight w:val="1020"/>
        </w:trPr>
        <w:tc>
          <w:tcPr>
            <w:tcW w:w="1003" w:type="pct"/>
            <w:tcBorders>
              <w:top w:val="single" w:sz="8" w:space="0" w:color="EAEAEA"/>
              <w:left w:val="single" w:sz="8" w:space="0" w:color="EAEAEA"/>
              <w:bottom w:val="single" w:sz="8" w:space="0" w:color="EAEAEA"/>
              <w:right w:val="nil"/>
            </w:tcBorders>
            <w:shd w:val="clear" w:color="auto" w:fill="F2F2F2"/>
            <w:vAlign w:val="center"/>
          </w:tcPr>
          <w:p w14:paraId="3E37D915" w14:textId="438BE415" w:rsidR="00F15D62" w:rsidRPr="00C036D0" w:rsidRDefault="00F15D62" w:rsidP="00B744FC">
            <w:pPr>
              <w:widowControl/>
              <w:spacing w:before="0"/>
              <w:ind w:firstLineChars="13" w:firstLine="29"/>
              <w:contextualSpacing/>
              <w:jc w:val="right"/>
              <w:rPr>
                <w:rFonts w:ascii="Roboto Light" w:eastAsia="Calibri" w:hAnsi="Roboto Light"/>
                <w:color w:val="001038"/>
                <w:lang w:val="en-GB"/>
              </w:rPr>
            </w:pPr>
            <w:r w:rsidRPr="00C036D0">
              <w:rPr>
                <w:rFonts w:ascii="Roboto Light" w:eastAsia="Calibri" w:hAnsi="Roboto Light"/>
                <w:color w:val="001038"/>
                <w:lang w:val="en-GB"/>
              </w:rPr>
              <w:t xml:space="preserve">Signature </w:t>
            </w:r>
          </w:p>
        </w:tc>
        <w:tc>
          <w:tcPr>
            <w:tcW w:w="3996" w:type="pct"/>
            <w:gridSpan w:val="3"/>
            <w:tcBorders>
              <w:top w:val="single" w:sz="8" w:space="0" w:color="EAEAEA"/>
              <w:left w:val="nil"/>
              <w:bottom w:val="single" w:sz="8" w:space="0" w:color="EAEAEA"/>
              <w:right w:val="single" w:sz="8" w:space="0" w:color="EAEAEA"/>
            </w:tcBorders>
            <w:shd w:val="clear" w:color="auto" w:fill="auto"/>
            <w:vAlign w:val="center"/>
          </w:tcPr>
          <w:p w14:paraId="4A0AE5F5" w14:textId="77777777" w:rsidR="00F15D62" w:rsidRPr="00C036D0" w:rsidRDefault="00F15D62" w:rsidP="00F15D62">
            <w:pPr>
              <w:widowControl/>
              <w:spacing w:before="0"/>
              <w:ind w:right="113"/>
              <w:contextualSpacing/>
              <w:jc w:val="left"/>
              <w:rPr>
                <w:rFonts w:ascii="Roboto Light" w:eastAsia="Calibri" w:hAnsi="Roboto Light"/>
                <w:color w:val="001038"/>
                <w:lang w:val="en-GB" w:eastAsia="en-GB"/>
              </w:rPr>
            </w:pPr>
          </w:p>
        </w:tc>
      </w:tr>
      <w:tr w:rsidR="00B744FC" w:rsidRPr="00F15D62" w14:paraId="4E4E155E" w14:textId="77777777" w:rsidTr="001A79AE">
        <w:trPr>
          <w:cantSplit/>
          <w:trHeight w:val="454"/>
        </w:trPr>
        <w:tc>
          <w:tcPr>
            <w:tcW w:w="1003" w:type="pct"/>
            <w:tcBorders>
              <w:top w:val="single" w:sz="8" w:space="0" w:color="EAEAEA"/>
              <w:left w:val="single" w:sz="8" w:space="0" w:color="EAEAEA"/>
              <w:bottom w:val="single" w:sz="8" w:space="0" w:color="EAEAEA"/>
              <w:right w:val="nil"/>
            </w:tcBorders>
            <w:shd w:val="clear" w:color="auto" w:fill="F2F2F2"/>
            <w:vAlign w:val="center"/>
          </w:tcPr>
          <w:p w14:paraId="6135C13E" w14:textId="77777777" w:rsidR="00F15D62" w:rsidRPr="00C036D0" w:rsidRDefault="00F15D62" w:rsidP="00B744FC">
            <w:pPr>
              <w:widowControl/>
              <w:spacing w:before="0"/>
              <w:contextualSpacing/>
              <w:jc w:val="right"/>
              <w:rPr>
                <w:rFonts w:ascii="Roboto Light" w:eastAsia="Calibri" w:hAnsi="Roboto Light"/>
                <w:color w:val="001038"/>
                <w:lang w:val="en-GB"/>
              </w:rPr>
            </w:pPr>
            <w:r w:rsidRPr="00C036D0">
              <w:rPr>
                <w:rFonts w:ascii="Roboto Light" w:eastAsia="Calibri" w:hAnsi="Roboto Light"/>
                <w:color w:val="001038"/>
                <w:lang w:val="en-GB"/>
              </w:rPr>
              <w:t xml:space="preserve">Name </w:t>
            </w:r>
          </w:p>
        </w:tc>
        <w:sdt>
          <w:sdtPr>
            <w:rPr>
              <w:rFonts w:ascii="Roboto Light" w:hAnsi="Roboto Light"/>
              <w:lang w:eastAsia="en-GB"/>
            </w:rPr>
            <w:id w:val="1819611805"/>
            <w:placeholder>
              <w:docPart w:val="D4DFEB878EFE4880A1184EFD41857A7F"/>
            </w:placeholder>
            <w:showingPlcHdr/>
          </w:sdtPr>
          <w:sdtEndPr/>
          <w:sdtContent>
            <w:tc>
              <w:tcPr>
                <w:tcW w:w="1450" w:type="pct"/>
                <w:tcBorders>
                  <w:top w:val="single" w:sz="8" w:space="0" w:color="EAEAEA"/>
                  <w:left w:val="nil"/>
                  <w:bottom w:val="single" w:sz="8" w:space="0" w:color="EAEAEA"/>
                  <w:right w:val="nil"/>
                </w:tcBorders>
                <w:shd w:val="clear" w:color="auto" w:fill="auto"/>
                <w:vAlign w:val="center"/>
              </w:tcPr>
              <w:p w14:paraId="66434568" w14:textId="01613729" w:rsidR="00F15D62" w:rsidRPr="00C036D0" w:rsidRDefault="00C036D0" w:rsidP="00F15D62">
                <w:pPr>
                  <w:widowControl/>
                  <w:spacing w:before="0"/>
                  <w:ind w:right="113"/>
                  <w:contextualSpacing/>
                  <w:jc w:val="left"/>
                  <w:rPr>
                    <w:rFonts w:ascii="Roboto Light" w:eastAsia="Calibri" w:hAnsi="Roboto Light"/>
                    <w:color w:val="001038"/>
                    <w:lang w:val="en-GB" w:eastAsia="en-GB"/>
                  </w:rPr>
                </w:pPr>
                <w:r w:rsidRPr="00C036D0">
                  <w:rPr>
                    <w:rFonts w:ascii="Roboto Light" w:hAnsi="Roboto Light"/>
                    <w:color w:val="7F7F7F" w:themeColor="text1" w:themeTint="80"/>
                    <w:lang w:eastAsia="en-GB"/>
                  </w:rPr>
                  <w:t>Enter name</w:t>
                </w:r>
              </w:p>
            </w:tc>
          </w:sdtContent>
        </w:sdt>
        <w:tc>
          <w:tcPr>
            <w:tcW w:w="1084" w:type="pct"/>
            <w:tcBorders>
              <w:top w:val="single" w:sz="8" w:space="0" w:color="EAEAEA"/>
              <w:left w:val="nil"/>
              <w:bottom w:val="single" w:sz="8" w:space="0" w:color="EAEAEA"/>
              <w:right w:val="single" w:sz="8" w:space="0" w:color="EAEAEA"/>
            </w:tcBorders>
            <w:shd w:val="clear" w:color="auto" w:fill="F2F2F2"/>
            <w:vAlign w:val="center"/>
          </w:tcPr>
          <w:p w14:paraId="3DCA9779" w14:textId="77777777" w:rsidR="00F15D62" w:rsidRPr="00C036D0" w:rsidRDefault="00F15D62" w:rsidP="001A79AE">
            <w:pPr>
              <w:widowControl/>
              <w:spacing w:before="0"/>
              <w:ind w:left="-64" w:right="-5"/>
              <w:contextualSpacing/>
              <w:jc w:val="right"/>
              <w:rPr>
                <w:rFonts w:ascii="Roboto Light" w:eastAsia="Calibri" w:hAnsi="Roboto Light"/>
                <w:color w:val="001038"/>
                <w:lang w:val="en-GB" w:eastAsia="en-GB"/>
              </w:rPr>
            </w:pPr>
            <w:r w:rsidRPr="00C036D0">
              <w:rPr>
                <w:rFonts w:ascii="Roboto Light" w:eastAsia="Calibri" w:hAnsi="Roboto Light"/>
                <w:color w:val="001038"/>
                <w:lang w:val="en-GB" w:eastAsia="en-GB"/>
              </w:rPr>
              <w:t>Surname</w:t>
            </w:r>
          </w:p>
        </w:tc>
        <w:sdt>
          <w:sdtPr>
            <w:rPr>
              <w:rFonts w:ascii="Roboto Light" w:hAnsi="Roboto Light"/>
              <w:lang w:eastAsia="en-GB"/>
            </w:rPr>
            <w:id w:val="1162126300"/>
            <w:placeholder>
              <w:docPart w:val="B119B82EBE364E71AB5EE944D434477D"/>
            </w:placeholder>
            <w:showingPlcHdr/>
          </w:sdtPr>
          <w:sdtEndPr/>
          <w:sdtContent>
            <w:tc>
              <w:tcPr>
                <w:tcW w:w="1464" w:type="pct"/>
                <w:tcBorders>
                  <w:top w:val="single" w:sz="8" w:space="0" w:color="EAEAEA"/>
                  <w:left w:val="nil"/>
                  <w:bottom w:val="single" w:sz="8" w:space="0" w:color="EAEAEA"/>
                  <w:right w:val="single" w:sz="8" w:space="0" w:color="EAEAEA"/>
                </w:tcBorders>
                <w:shd w:val="clear" w:color="auto" w:fill="auto"/>
                <w:vAlign w:val="center"/>
              </w:tcPr>
              <w:p w14:paraId="2021DDFE" w14:textId="14E6F44F" w:rsidR="00F15D62" w:rsidRPr="00C036D0" w:rsidRDefault="00C036D0" w:rsidP="00F15D62">
                <w:pPr>
                  <w:widowControl/>
                  <w:spacing w:before="0"/>
                  <w:ind w:right="113"/>
                  <w:contextualSpacing/>
                  <w:jc w:val="left"/>
                  <w:rPr>
                    <w:rFonts w:ascii="Roboto Light" w:eastAsia="Calibri" w:hAnsi="Roboto Light"/>
                    <w:color w:val="001038"/>
                    <w:lang w:val="en-GB" w:eastAsia="en-GB"/>
                  </w:rPr>
                </w:pPr>
                <w:r w:rsidRPr="00C036D0">
                  <w:rPr>
                    <w:rFonts w:ascii="Roboto Light" w:hAnsi="Roboto Light"/>
                    <w:color w:val="7F7F7F" w:themeColor="text1" w:themeTint="80"/>
                    <w:lang w:eastAsia="en-GB"/>
                  </w:rPr>
                  <w:t>Enter surname</w:t>
                </w:r>
              </w:p>
            </w:tc>
          </w:sdtContent>
        </w:sdt>
      </w:tr>
      <w:tr w:rsidR="001A79AE" w:rsidRPr="00F15D62" w14:paraId="1618F36A" w14:textId="77777777" w:rsidTr="001A79AE">
        <w:trPr>
          <w:cantSplit/>
          <w:trHeight w:val="454"/>
        </w:trPr>
        <w:tc>
          <w:tcPr>
            <w:tcW w:w="1003" w:type="pct"/>
            <w:tcBorders>
              <w:top w:val="single" w:sz="8" w:space="0" w:color="EAEAEA"/>
              <w:left w:val="single" w:sz="8" w:space="0" w:color="EAEAEA"/>
              <w:bottom w:val="single" w:sz="8" w:space="0" w:color="EAEAEA"/>
              <w:right w:val="nil"/>
            </w:tcBorders>
            <w:shd w:val="clear" w:color="auto" w:fill="F2F2F2"/>
            <w:vAlign w:val="center"/>
          </w:tcPr>
          <w:p w14:paraId="71C8F80B" w14:textId="5177EA0A" w:rsidR="00F15D62" w:rsidRPr="00C036D0" w:rsidRDefault="00F15D62" w:rsidP="00B744FC">
            <w:pPr>
              <w:widowControl/>
              <w:spacing w:before="0"/>
              <w:contextualSpacing/>
              <w:jc w:val="right"/>
              <w:rPr>
                <w:rFonts w:ascii="Roboto Light" w:eastAsia="Calibri" w:hAnsi="Roboto Light"/>
                <w:color w:val="001038"/>
                <w:lang w:val="en-GB"/>
              </w:rPr>
            </w:pPr>
            <w:r w:rsidRPr="00C036D0">
              <w:rPr>
                <w:rFonts w:ascii="Roboto Light" w:eastAsia="Calibri" w:hAnsi="Roboto Light"/>
                <w:color w:val="001038"/>
                <w:lang w:val="en-GB"/>
              </w:rPr>
              <w:t>Identification Type</w:t>
            </w:r>
          </w:p>
        </w:tc>
        <w:sdt>
          <w:sdtPr>
            <w:rPr>
              <w:rFonts w:ascii="Roboto Light" w:hAnsi="Roboto Light"/>
              <w:lang w:eastAsia="en-GB"/>
            </w:rPr>
            <w:id w:val="651961332"/>
            <w:placeholder>
              <w:docPart w:val="D8E34F9A8A6441EF97FFC9C368AD0BD2"/>
            </w:placeholder>
            <w:showingPlcHdr/>
            <w:dropDownList>
              <w:listItem w:displayText="I.D card" w:value="I.D card"/>
              <w:listItem w:displayText="Passport" w:value="Passport"/>
            </w:dropDownList>
          </w:sdtPr>
          <w:sdtEndPr/>
          <w:sdtContent>
            <w:tc>
              <w:tcPr>
                <w:tcW w:w="1450" w:type="pct"/>
                <w:tcBorders>
                  <w:top w:val="single" w:sz="8" w:space="0" w:color="EAEAEA"/>
                  <w:left w:val="nil"/>
                  <w:bottom w:val="single" w:sz="8" w:space="0" w:color="EAEAEA"/>
                  <w:right w:val="nil"/>
                </w:tcBorders>
                <w:shd w:val="clear" w:color="auto" w:fill="auto"/>
                <w:vAlign w:val="center"/>
              </w:tcPr>
              <w:p w14:paraId="45E0B43C" w14:textId="41E7279A" w:rsidR="00F15D62" w:rsidRPr="00C036D0" w:rsidRDefault="008A1F50" w:rsidP="00F15D62">
                <w:pPr>
                  <w:widowControl/>
                  <w:spacing w:before="0"/>
                  <w:ind w:right="113"/>
                  <w:contextualSpacing/>
                  <w:jc w:val="left"/>
                  <w:rPr>
                    <w:rFonts w:ascii="Roboto Light" w:eastAsia="Calibri" w:hAnsi="Roboto Light"/>
                    <w:color w:val="001038"/>
                    <w:lang w:val="en-GB" w:eastAsia="en-GB"/>
                  </w:rPr>
                </w:pPr>
                <w:r w:rsidRPr="008A1F50">
                  <w:rPr>
                    <w:rFonts w:ascii="Roboto Light" w:hAnsi="Roboto Light"/>
                    <w:color w:val="7F7F7F" w:themeColor="text1" w:themeTint="80"/>
                    <w:lang w:eastAsia="en-GB"/>
                  </w:rPr>
                  <w:t>Select item</w:t>
                </w:r>
              </w:p>
            </w:tc>
          </w:sdtContent>
        </w:sdt>
        <w:tc>
          <w:tcPr>
            <w:tcW w:w="1084" w:type="pct"/>
            <w:tcBorders>
              <w:top w:val="single" w:sz="8" w:space="0" w:color="EAEAEA"/>
              <w:left w:val="nil"/>
              <w:bottom w:val="single" w:sz="8" w:space="0" w:color="EAEAEA"/>
              <w:right w:val="nil"/>
            </w:tcBorders>
            <w:shd w:val="clear" w:color="auto" w:fill="F2F2F2"/>
            <w:vAlign w:val="center"/>
          </w:tcPr>
          <w:p w14:paraId="586F2D8C" w14:textId="5AEE9642" w:rsidR="00F15D62" w:rsidRPr="00C036D0" w:rsidRDefault="00F15D62" w:rsidP="001A79AE">
            <w:pPr>
              <w:widowControl/>
              <w:spacing w:before="0"/>
              <w:ind w:left="-64" w:right="-5"/>
              <w:contextualSpacing/>
              <w:jc w:val="right"/>
              <w:rPr>
                <w:rFonts w:ascii="Roboto Light" w:eastAsia="Calibri" w:hAnsi="Roboto Light"/>
                <w:color w:val="001038"/>
                <w:lang w:val="en-GB" w:eastAsia="en-GB"/>
              </w:rPr>
            </w:pPr>
            <w:r w:rsidRPr="00C036D0">
              <w:rPr>
                <w:rFonts w:ascii="Roboto Light" w:eastAsia="Calibri" w:hAnsi="Roboto Light"/>
                <w:color w:val="001038"/>
                <w:lang w:val="en-GB" w:eastAsia="en-GB"/>
              </w:rPr>
              <w:t>Identification Number</w:t>
            </w:r>
          </w:p>
        </w:tc>
        <w:sdt>
          <w:sdtPr>
            <w:rPr>
              <w:rFonts w:ascii="Roboto Light" w:hAnsi="Roboto Light"/>
              <w:lang w:eastAsia="en-GB"/>
            </w:rPr>
            <w:id w:val="1497695686"/>
            <w:placeholder>
              <w:docPart w:val="0A21FE21341B405C95E2E0ED6A707A46"/>
            </w:placeholder>
            <w:showingPlcHdr/>
          </w:sdtPr>
          <w:sdtEndPr/>
          <w:sdtContent>
            <w:tc>
              <w:tcPr>
                <w:tcW w:w="1464" w:type="pct"/>
                <w:tcBorders>
                  <w:top w:val="single" w:sz="8" w:space="0" w:color="EAEAEA"/>
                  <w:left w:val="nil"/>
                  <w:bottom w:val="single" w:sz="8" w:space="0" w:color="EAEAEA"/>
                  <w:right w:val="single" w:sz="8" w:space="0" w:color="EAEAEA"/>
                </w:tcBorders>
                <w:shd w:val="clear" w:color="auto" w:fill="auto"/>
                <w:vAlign w:val="center"/>
              </w:tcPr>
              <w:p w14:paraId="3C334633" w14:textId="7B9913B8" w:rsidR="00F15D62" w:rsidRPr="00C036D0" w:rsidRDefault="00C036D0" w:rsidP="00F15D62">
                <w:pPr>
                  <w:widowControl/>
                  <w:spacing w:before="0"/>
                  <w:ind w:right="113"/>
                  <w:contextualSpacing/>
                  <w:jc w:val="left"/>
                  <w:rPr>
                    <w:rFonts w:ascii="Roboto Light" w:eastAsia="Calibri" w:hAnsi="Roboto Light"/>
                    <w:color w:val="001038"/>
                    <w:lang w:val="en-GB" w:eastAsia="en-GB"/>
                  </w:rPr>
                </w:pPr>
                <w:r w:rsidRPr="00C036D0">
                  <w:rPr>
                    <w:rFonts w:ascii="Roboto Light" w:hAnsi="Roboto Light"/>
                    <w:color w:val="7F7F7F" w:themeColor="text1" w:themeTint="80"/>
                    <w:lang w:eastAsia="en-GB"/>
                  </w:rPr>
                  <w:t>Enter identification number</w:t>
                </w:r>
              </w:p>
            </w:tc>
          </w:sdtContent>
        </w:sdt>
      </w:tr>
      <w:tr w:rsidR="001A79AE" w:rsidRPr="00F15D62" w14:paraId="1D6AD0FF" w14:textId="77777777" w:rsidTr="001A79AE">
        <w:trPr>
          <w:cantSplit/>
          <w:trHeight w:val="454"/>
        </w:trPr>
        <w:tc>
          <w:tcPr>
            <w:tcW w:w="1003" w:type="pct"/>
            <w:tcBorders>
              <w:top w:val="single" w:sz="8" w:space="0" w:color="EAEAEA"/>
              <w:left w:val="single" w:sz="8" w:space="0" w:color="EAEAEA"/>
              <w:bottom w:val="single" w:sz="8" w:space="0" w:color="EAEAEA"/>
              <w:right w:val="nil"/>
            </w:tcBorders>
            <w:shd w:val="clear" w:color="auto" w:fill="F2F2F2"/>
            <w:vAlign w:val="center"/>
          </w:tcPr>
          <w:p w14:paraId="2496848D" w14:textId="77777777" w:rsidR="00F15D62" w:rsidRPr="00C036D0" w:rsidRDefault="00F15D62" w:rsidP="00B744FC">
            <w:pPr>
              <w:widowControl/>
              <w:spacing w:before="0"/>
              <w:ind w:firstLineChars="13" w:firstLine="29"/>
              <w:contextualSpacing/>
              <w:jc w:val="right"/>
              <w:rPr>
                <w:rFonts w:ascii="Roboto Light" w:eastAsia="Calibri" w:hAnsi="Roboto Light"/>
                <w:color w:val="001038"/>
                <w:lang w:val="en-GB"/>
              </w:rPr>
            </w:pPr>
            <w:r w:rsidRPr="00C036D0">
              <w:rPr>
                <w:rFonts w:ascii="Roboto Light" w:eastAsia="Calibri" w:hAnsi="Roboto Light"/>
                <w:color w:val="001038"/>
                <w:lang w:val="en-GB"/>
              </w:rPr>
              <w:t>Position</w:t>
            </w:r>
          </w:p>
        </w:tc>
        <w:sdt>
          <w:sdtPr>
            <w:rPr>
              <w:rFonts w:ascii="Roboto Light" w:hAnsi="Roboto Light"/>
              <w:lang w:eastAsia="en-GB"/>
            </w:rPr>
            <w:id w:val="-688448277"/>
            <w:placeholder>
              <w:docPart w:val="71D4AB30144A4EE3BCFA90A9351E2348"/>
            </w:placeholder>
            <w:showingPlcHdr/>
          </w:sdtPr>
          <w:sdtEndPr/>
          <w:sdtContent>
            <w:tc>
              <w:tcPr>
                <w:tcW w:w="1450" w:type="pct"/>
                <w:tcBorders>
                  <w:top w:val="single" w:sz="8" w:space="0" w:color="EAEAEA"/>
                  <w:left w:val="nil"/>
                  <w:bottom w:val="single" w:sz="8" w:space="0" w:color="EAEAEA"/>
                  <w:right w:val="nil"/>
                </w:tcBorders>
                <w:shd w:val="clear" w:color="auto" w:fill="auto"/>
                <w:vAlign w:val="center"/>
              </w:tcPr>
              <w:p w14:paraId="3D67E10D" w14:textId="704C48E0" w:rsidR="00F15D62" w:rsidRPr="00C036D0" w:rsidRDefault="00C036D0" w:rsidP="00F15D62">
                <w:pPr>
                  <w:widowControl/>
                  <w:spacing w:before="0"/>
                  <w:ind w:right="113"/>
                  <w:contextualSpacing/>
                  <w:jc w:val="left"/>
                  <w:rPr>
                    <w:rFonts w:ascii="Roboto Light" w:eastAsia="Calibri" w:hAnsi="Roboto Light"/>
                    <w:color w:val="001038"/>
                    <w:lang w:val="en-GB" w:eastAsia="en-GB"/>
                  </w:rPr>
                </w:pPr>
                <w:r w:rsidRPr="00C036D0">
                  <w:rPr>
                    <w:rFonts w:ascii="Roboto Light" w:hAnsi="Roboto Light"/>
                    <w:color w:val="7F7F7F" w:themeColor="text1" w:themeTint="80"/>
                    <w:lang w:eastAsia="en-GB"/>
                  </w:rPr>
                  <w:t>Enter position within the Mixed Financial Holding Company or Financial Holding Company</w:t>
                </w:r>
              </w:p>
            </w:tc>
          </w:sdtContent>
        </w:sdt>
        <w:tc>
          <w:tcPr>
            <w:tcW w:w="1084" w:type="pct"/>
            <w:tcBorders>
              <w:top w:val="single" w:sz="8" w:space="0" w:color="EAEAEA"/>
              <w:left w:val="nil"/>
              <w:bottom w:val="single" w:sz="8" w:space="0" w:color="EAEAEA"/>
              <w:right w:val="nil"/>
            </w:tcBorders>
            <w:shd w:val="clear" w:color="auto" w:fill="F2F2F2"/>
            <w:vAlign w:val="center"/>
          </w:tcPr>
          <w:p w14:paraId="553182AB" w14:textId="77777777" w:rsidR="00F15D62" w:rsidRPr="00C036D0" w:rsidRDefault="00F15D62" w:rsidP="001A79AE">
            <w:pPr>
              <w:widowControl/>
              <w:spacing w:before="0"/>
              <w:ind w:left="-64" w:right="-5"/>
              <w:contextualSpacing/>
              <w:jc w:val="right"/>
              <w:rPr>
                <w:rFonts w:ascii="Roboto Light" w:eastAsia="Calibri" w:hAnsi="Roboto Light"/>
                <w:color w:val="001038"/>
                <w:lang w:val="en-GB" w:eastAsia="en-GB"/>
              </w:rPr>
            </w:pPr>
            <w:r w:rsidRPr="00C036D0">
              <w:rPr>
                <w:rFonts w:ascii="Roboto Light" w:eastAsia="Calibri" w:hAnsi="Roboto Light"/>
                <w:color w:val="001038"/>
                <w:lang w:val="en-GB" w:eastAsia="en-GB"/>
              </w:rPr>
              <w:t>Date</w:t>
            </w:r>
          </w:p>
        </w:tc>
        <w:sdt>
          <w:sdtPr>
            <w:rPr>
              <w:rFonts w:ascii="Roboto Light" w:hAnsi="Roboto Light"/>
              <w:lang w:eastAsia="en-GB"/>
            </w:rPr>
            <w:id w:val="1330408886"/>
            <w:placeholder>
              <w:docPart w:val="2FA1511B96024E1182868B4D4722EA84"/>
            </w:placeholder>
            <w:showingPlcHdr/>
            <w:date>
              <w:dateFormat w:val="dd/MM/yyyy"/>
              <w:lid w:val="en-GB"/>
              <w:storeMappedDataAs w:val="dateTime"/>
              <w:calendar w:val="gregorian"/>
            </w:date>
          </w:sdtPr>
          <w:sdtEndPr/>
          <w:sdtContent>
            <w:tc>
              <w:tcPr>
                <w:tcW w:w="1464" w:type="pct"/>
                <w:tcBorders>
                  <w:top w:val="single" w:sz="8" w:space="0" w:color="EAEAEA"/>
                  <w:left w:val="nil"/>
                  <w:bottom w:val="single" w:sz="8" w:space="0" w:color="EAEAEA"/>
                  <w:right w:val="single" w:sz="8" w:space="0" w:color="EAEAEA"/>
                </w:tcBorders>
                <w:shd w:val="clear" w:color="auto" w:fill="auto"/>
                <w:vAlign w:val="center"/>
              </w:tcPr>
              <w:p w14:paraId="676EB6E1" w14:textId="50BB4EFE" w:rsidR="00F15D62" w:rsidRPr="00C036D0" w:rsidRDefault="00C036D0" w:rsidP="00F15D62">
                <w:pPr>
                  <w:widowControl/>
                  <w:spacing w:before="0"/>
                  <w:ind w:right="113"/>
                  <w:contextualSpacing/>
                  <w:jc w:val="left"/>
                  <w:rPr>
                    <w:rFonts w:ascii="Roboto Light" w:eastAsia="Calibri" w:hAnsi="Roboto Light"/>
                    <w:color w:val="001038"/>
                    <w:lang w:val="en-GB" w:eastAsia="en-GB"/>
                  </w:rPr>
                </w:pPr>
                <w:r w:rsidRPr="00C036D0">
                  <w:rPr>
                    <w:rStyle w:val="PlaceholderText"/>
                    <w:rFonts w:ascii="Roboto Light" w:hAnsi="Roboto Light"/>
                    <w:color w:val="7F7F7F" w:themeColor="text1" w:themeTint="80"/>
                  </w:rPr>
                  <w:t>Enter date</w:t>
                </w:r>
              </w:p>
            </w:tc>
          </w:sdtContent>
        </w:sdt>
      </w:tr>
    </w:tbl>
    <w:p w14:paraId="098EED8A" w14:textId="60F99720" w:rsidR="000B5E59" w:rsidRPr="0045102C" w:rsidRDefault="000B5E59" w:rsidP="0045102C">
      <w:pPr>
        <w:widowControl/>
        <w:spacing w:before="0" w:after="160" w:line="300" w:lineRule="auto"/>
        <w:jc w:val="left"/>
        <w:rPr>
          <w:rFonts w:asciiTheme="minorHAnsi" w:eastAsiaTheme="minorHAnsi" w:hAnsiTheme="minorHAnsi" w:cstheme="minorBidi"/>
          <w:color w:val="auto"/>
          <w:sz w:val="21"/>
          <w:szCs w:val="21"/>
          <w:lang w:val="en-GB"/>
        </w:rPr>
      </w:pPr>
    </w:p>
    <w:sectPr w:rsidR="000B5E59" w:rsidRPr="0045102C" w:rsidSect="00E41A0E">
      <w:headerReference w:type="default" r:id="rId13"/>
      <w:footerReference w:type="default" r:id="rId14"/>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AFC7" w14:textId="77777777" w:rsidR="00017E1A" w:rsidRDefault="00017E1A" w:rsidP="009E0B89">
      <w:r>
        <w:separator/>
      </w:r>
    </w:p>
  </w:endnote>
  <w:endnote w:type="continuationSeparator" w:id="0">
    <w:p w14:paraId="003FD428" w14:textId="77777777" w:rsidR="00017E1A" w:rsidRDefault="00017E1A"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Light">
    <w:panose1 w:val="020B04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3231" w14:textId="2C28637F" w:rsidR="00C7047F" w:rsidRPr="001E7D5A" w:rsidRDefault="00906DC4" w:rsidP="00A97882">
    <w:pPr>
      <w:tabs>
        <w:tab w:val="center" w:pos="4320"/>
        <w:tab w:val="right" w:pos="8640"/>
      </w:tabs>
      <w:spacing w:before="0"/>
      <w:jc w:val="center"/>
      <w:rPr>
        <w:rFonts w:ascii="Roboto" w:hAnsi="Roboto" w:cstheme="majorHAnsi"/>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F087" w14:textId="77777777" w:rsidR="00017E1A" w:rsidRDefault="00017E1A" w:rsidP="009E0B89">
      <w:r>
        <w:separator/>
      </w:r>
    </w:p>
  </w:footnote>
  <w:footnote w:type="continuationSeparator" w:id="0">
    <w:p w14:paraId="109A2DC0" w14:textId="77777777" w:rsidR="00017E1A" w:rsidRDefault="00017E1A" w:rsidP="009E0B89">
      <w:r>
        <w:continuationSeparator/>
      </w:r>
    </w:p>
  </w:footnote>
  <w:footnote w:id="1">
    <w:p w14:paraId="62E26EA4" w14:textId="77777777" w:rsidR="00CA7838" w:rsidRDefault="00CA7838" w:rsidP="00386116">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4982" w14:textId="6640F888" w:rsidR="00143209" w:rsidRDefault="005B2331" w:rsidP="00143209">
    <w:pPr>
      <w:pStyle w:val="Header"/>
    </w:pPr>
    <w:r>
      <w:rPr>
        <w:noProof/>
      </w:rPr>
      <mc:AlternateContent>
        <mc:Choice Requires="wps">
          <w:drawing>
            <wp:anchor distT="0" distB="0" distL="114300" distR="114300" simplePos="0" relativeHeight="251659264" behindDoc="0" locked="0" layoutInCell="0" allowOverlap="1" wp14:anchorId="658B5EB5" wp14:editId="258E5F6E">
              <wp:simplePos x="0" y="0"/>
              <wp:positionH relativeFrom="page">
                <wp:posOffset>0</wp:posOffset>
              </wp:positionH>
              <wp:positionV relativeFrom="page">
                <wp:posOffset>190500</wp:posOffset>
              </wp:positionV>
              <wp:extent cx="7772400" cy="255270"/>
              <wp:effectExtent l="0" t="0" r="0" b="11430"/>
              <wp:wrapNone/>
              <wp:docPr id="2" name="MSIPCM56c84c2786a21387b4751e89" descr="{&quot;HashCode&quot;:-46249825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25596" w14:textId="6B6CBDF0" w:rsidR="005B2331" w:rsidRPr="00C3144C" w:rsidRDefault="00C3144C" w:rsidP="00C3144C">
                          <w:pPr>
                            <w:spacing w:before="0"/>
                            <w:jc w:val="right"/>
                            <w:rPr>
                              <w:rFonts w:ascii="Myriad Pro Light" w:hAnsi="Myriad Pro Light"/>
                            </w:rPr>
                          </w:pPr>
                          <w:r w:rsidRPr="00C3144C">
                            <w:rPr>
                              <w:rFonts w:ascii="Myriad Pro Light" w:hAnsi="Myriad Pro Light"/>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58B5EB5" id="_x0000_t202" coordsize="21600,21600" o:spt="202" path="m,l,21600r21600,l21600,xe">
              <v:stroke joinstyle="miter"/>
              <v:path gradientshapeok="t" o:connecttype="rect"/>
            </v:shapetype>
            <v:shape id="MSIPCM56c84c2786a21387b4751e89" o:spid="_x0000_s1026" type="#_x0000_t202" alt="{&quot;HashCode&quot;:-462498256,&quot;Height&quot;:792.0,&quot;Width&quot;:612.0,&quot;Placement&quot;:&quot;Header&quot;,&quot;Index&quot;:&quot;Primary&quot;,&quot;Section&quot;:1,&quot;Top&quot;:0.0,&quot;Left&quot;:0.0}" style="position:absolute;left:0;text-align:left;margin-left:0;margin-top:15pt;width:612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" o:allowincell="f" filled="f" stroked="f" strokeweight=".5pt">
              <v:textbox inset=",0,20pt,0">
                <w:txbxContent>
                  <w:p w14:paraId="7B125596" w14:textId="6B6CBDF0" w:rsidR="005B2331" w:rsidRPr="00C3144C" w:rsidRDefault="00C3144C" w:rsidP="00C3144C">
                    <w:pPr>
                      <w:spacing w:before="0"/>
                      <w:jc w:val="right"/>
                      <w:rPr>
                        <w:rFonts w:ascii="Myriad Pro Light" w:hAnsi="Myriad Pro Light"/>
                      </w:rPr>
                    </w:pPr>
                    <w:r w:rsidRPr="00C3144C">
                      <w:rPr>
                        <w:rFonts w:ascii="Myriad Pro Light" w:hAnsi="Myriad Pro Light"/>
                      </w:rPr>
                      <w:t>MFSA-PUBLIC</w:t>
                    </w:r>
                  </w:p>
                </w:txbxContent>
              </v:textbox>
              <w10:wrap anchorx="page" anchory="page"/>
            </v:shape>
          </w:pict>
        </mc:Fallback>
      </mc:AlternateContent>
    </w:r>
  </w:p>
  <w:p w14:paraId="28A45FBF" w14:textId="57653080" w:rsidR="0006763C" w:rsidRPr="00143209" w:rsidRDefault="00143209" w:rsidP="00143209">
    <w:pPr>
      <w:pStyle w:val="Header"/>
      <w:jc w:val="left"/>
      <w:rPr>
        <w:rFonts w:asciiTheme="majorHAnsi" w:hAnsiTheme="majorHAnsi"/>
        <w:sz w:val="16"/>
        <w:szCs w:val="16"/>
      </w:rPr>
    </w:pPr>
    <w:r w:rsidRPr="00143209">
      <w:rPr>
        <w:rFonts w:asciiTheme="majorHAnsi" w:hAnsiTheme="majorHAnsi"/>
      </w:rPr>
      <w:t>BR/</w:t>
    </w:r>
    <w:r w:rsidR="0045102C">
      <w:rPr>
        <w:rFonts w:asciiTheme="majorHAnsi" w:hAnsiTheme="majorHAnsi"/>
      </w:rPr>
      <w:t>25/</w:t>
    </w:r>
    <w:r w:rsidR="003A4D0F">
      <w:rPr>
        <w:rFonts w:asciiTheme="majorHAnsi" w:hAnsiTheme="majorHAnsi"/>
      </w:rPr>
      <w:t>2022</w:t>
    </w:r>
    <w:r w:rsidRPr="00143209">
      <w:rPr>
        <w:rFonts w:asciiTheme="majorHAnsi" w:hAnsiTheme="majorHAnsi"/>
      </w:rPr>
      <w:t xml:space="preserve"> ANNEX</w:t>
    </w:r>
    <w:r>
      <w:rPr>
        <w:rFonts w:asciiTheme="majorHAnsi" w:hAnsiTheme="majorHAnsi"/>
      </w:rPr>
      <w:t xml:space="preserve"> II</w:t>
    </w:r>
    <w:r w:rsidR="00B27B41" w:rsidRPr="00143209">
      <w:rPr>
        <w:rFonts w:asciiTheme="majorHAnsi" w:hAnsiTheme="majorHAnsi"/>
        <w:sz w:val="16"/>
        <w:szCs w:val="16"/>
      </w:rPr>
      <w:t xml:space="preserve"> </w:t>
    </w:r>
  </w:p>
  <w:p w14:paraId="44F9E812" w14:textId="77777777" w:rsidR="0006763C" w:rsidRDefault="00906DC4" w:rsidP="00F93324">
    <w:pPr>
      <w:pStyle w:val="Header"/>
      <w:jc w:val="right"/>
      <w:rPr>
        <w:rFonts w:asciiTheme="majorHAnsi" w:hAnsiTheme="majorHAnsi" w:cstheme="majorHAnsi"/>
      </w:rPr>
    </w:pPr>
  </w:p>
  <w:p w14:paraId="4248D188" w14:textId="1B975784" w:rsidR="00C7047F" w:rsidRPr="00242AE7" w:rsidRDefault="00906DC4" w:rsidP="00F93324">
    <w:pPr>
      <w:pStyle w:val="Header"/>
      <w:jc w:val="right"/>
      <w:rPr>
        <w:rFonts w:ascii="Roboto" w:hAnsi="Roboto"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FD2003"/>
    <w:multiLevelType w:val="multilevel"/>
    <w:tmpl w:val="7E109BB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color w:val="000000"/>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4A711ADC"/>
    <w:multiLevelType w:val="hybridMultilevel"/>
    <w:tmpl w:val="C1E02C1C"/>
    <w:lvl w:ilvl="0" w:tplc="F6D01436">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A82FD9"/>
    <w:multiLevelType w:val="hybridMultilevel"/>
    <w:tmpl w:val="ABB27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62705"/>
    <w:multiLevelType w:val="hybridMultilevel"/>
    <w:tmpl w:val="396EA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75957"/>
    <w:multiLevelType w:val="multilevel"/>
    <w:tmpl w:val="CD9A3866"/>
    <w:lvl w:ilvl="0">
      <w:start w:val="1"/>
      <w:numFmt w:val="decimal"/>
      <w:pStyle w:val="Master1"/>
      <w:suff w:val="nothing"/>
      <w:lvlText w:val="Section %1 - "/>
      <w:lvlJc w:val="left"/>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8" w15:restartNumberingAfterBreak="0">
    <w:nsid w:val="782322A0"/>
    <w:multiLevelType w:val="hybridMultilevel"/>
    <w:tmpl w:val="1B6C4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215869">
    <w:abstractNumId w:val="0"/>
  </w:num>
  <w:num w:numId="2" w16cid:durableId="168302373">
    <w:abstractNumId w:val="0"/>
  </w:num>
  <w:num w:numId="3" w16cid:durableId="1328829304">
    <w:abstractNumId w:val="0"/>
  </w:num>
  <w:num w:numId="4" w16cid:durableId="272636942">
    <w:abstractNumId w:val="0"/>
  </w:num>
  <w:num w:numId="5" w16cid:durableId="1382512259">
    <w:abstractNumId w:val="0"/>
  </w:num>
  <w:num w:numId="6" w16cid:durableId="1732652200">
    <w:abstractNumId w:val="0"/>
  </w:num>
  <w:num w:numId="7" w16cid:durableId="468090550">
    <w:abstractNumId w:val="0"/>
  </w:num>
  <w:num w:numId="8" w16cid:durableId="935867290">
    <w:abstractNumId w:val="0"/>
  </w:num>
  <w:num w:numId="9" w16cid:durableId="299699340">
    <w:abstractNumId w:val="0"/>
  </w:num>
  <w:num w:numId="10" w16cid:durableId="215624831">
    <w:abstractNumId w:val="0"/>
  </w:num>
  <w:num w:numId="11" w16cid:durableId="692076919">
    <w:abstractNumId w:val="3"/>
  </w:num>
  <w:num w:numId="12" w16cid:durableId="900167788">
    <w:abstractNumId w:val="4"/>
  </w:num>
  <w:num w:numId="13" w16cid:durableId="964698218">
    <w:abstractNumId w:val="1"/>
  </w:num>
  <w:num w:numId="14" w16cid:durableId="1325402984">
    <w:abstractNumId w:val="2"/>
  </w:num>
  <w:num w:numId="15" w16cid:durableId="529027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33521">
    <w:abstractNumId w:val="5"/>
  </w:num>
  <w:num w:numId="17" w16cid:durableId="1424916023">
    <w:abstractNumId w:val="6"/>
  </w:num>
  <w:num w:numId="18" w16cid:durableId="1709185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U341WG80FMwzrTctiQfQ2Oi68SYWZ0vOZAVkgCpo6qIjwIz/heJJg/GdoBL4od5/d8nJCzoQBWnbkvqYbh0z4w==" w:salt="0H//pNMUvK8uQok2uw8O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35"/>
    <w:rsid w:val="00005F0C"/>
    <w:rsid w:val="000079D6"/>
    <w:rsid w:val="00017E1A"/>
    <w:rsid w:val="00062679"/>
    <w:rsid w:val="00082CDD"/>
    <w:rsid w:val="0009602B"/>
    <w:rsid w:val="00097CFF"/>
    <w:rsid w:val="000A3D94"/>
    <w:rsid w:val="000A43A2"/>
    <w:rsid w:val="000B5E59"/>
    <w:rsid w:val="000F255E"/>
    <w:rsid w:val="00112EAF"/>
    <w:rsid w:val="00117D27"/>
    <w:rsid w:val="00143209"/>
    <w:rsid w:val="001643D7"/>
    <w:rsid w:val="001A79AE"/>
    <w:rsid w:val="001D79CF"/>
    <w:rsid w:val="001E7D5A"/>
    <w:rsid w:val="002258A9"/>
    <w:rsid w:val="002B6F4C"/>
    <w:rsid w:val="002C0F8C"/>
    <w:rsid w:val="002E7773"/>
    <w:rsid w:val="003332E5"/>
    <w:rsid w:val="00386116"/>
    <w:rsid w:val="003A4D0F"/>
    <w:rsid w:val="003A68FF"/>
    <w:rsid w:val="0045102C"/>
    <w:rsid w:val="00464352"/>
    <w:rsid w:val="00465458"/>
    <w:rsid w:val="004A29F0"/>
    <w:rsid w:val="004F2DB4"/>
    <w:rsid w:val="005048DC"/>
    <w:rsid w:val="0053462E"/>
    <w:rsid w:val="0054369D"/>
    <w:rsid w:val="00557645"/>
    <w:rsid w:val="00592114"/>
    <w:rsid w:val="005B2331"/>
    <w:rsid w:val="005B29E4"/>
    <w:rsid w:val="005C0CC7"/>
    <w:rsid w:val="005C3940"/>
    <w:rsid w:val="00613135"/>
    <w:rsid w:val="006329F5"/>
    <w:rsid w:val="006E2B61"/>
    <w:rsid w:val="006F5261"/>
    <w:rsid w:val="006F6CD0"/>
    <w:rsid w:val="007166BD"/>
    <w:rsid w:val="007E4918"/>
    <w:rsid w:val="00842EE8"/>
    <w:rsid w:val="00866C06"/>
    <w:rsid w:val="00876D0B"/>
    <w:rsid w:val="008836C1"/>
    <w:rsid w:val="008A1F50"/>
    <w:rsid w:val="00906DC4"/>
    <w:rsid w:val="00916959"/>
    <w:rsid w:val="00917461"/>
    <w:rsid w:val="00941E23"/>
    <w:rsid w:val="009E0B89"/>
    <w:rsid w:val="00AA3ADC"/>
    <w:rsid w:val="00B156F1"/>
    <w:rsid w:val="00B175CF"/>
    <w:rsid w:val="00B27B41"/>
    <w:rsid w:val="00B36E54"/>
    <w:rsid w:val="00B701FE"/>
    <w:rsid w:val="00B7155A"/>
    <w:rsid w:val="00B744FC"/>
    <w:rsid w:val="00BA4F94"/>
    <w:rsid w:val="00C036D0"/>
    <w:rsid w:val="00C25077"/>
    <w:rsid w:val="00C3144C"/>
    <w:rsid w:val="00C45E1C"/>
    <w:rsid w:val="00C776EB"/>
    <w:rsid w:val="00C9069B"/>
    <w:rsid w:val="00CA7838"/>
    <w:rsid w:val="00CD1217"/>
    <w:rsid w:val="00CF7ECF"/>
    <w:rsid w:val="00D27D69"/>
    <w:rsid w:val="00D64D66"/>
    <w:rsid w:val="00D81349"/>
    <w:rsid w:val="00D91EE3"/>
    <w:rsid w:val="00DD5520"/>
    <w:rsid w:val="00E060A9"/>
    <w:rsid w:val="00E36460"/>
    <w:rsid w:val="00E41A0E"/>
    <w:rsid w:val="00E51700"/>
    <w:rsid w:val="00E87B5D"/>
    <w:rsid w:val="00EA3BE7"/>
    <w:rsid w:val="00EA4EBC"/>
    <w:rsid w:val="00EE16F1"/>
    <w:rsid w:val="00F1235B"/>
    <w:rsid w:val="00F15D62"/>
    <w:rsid w:val="00F36C2E"/>
    <w:rsid w:val="00FD569B"/>
    <w:rsid w:val="00FE0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FC1D"/>
  <w15:chartTrackingRefBased/>
  <w15:docId w15:val="{1EC5B37D-626B-41C0-92D4-398B89DF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7B41"/>
    <w:pPr>
      <w:widowControl w:val="0"/>
      <w:spacing w:before="120" w:after="0" w:line="240" w:lineRule="auto"/>
      <w:jc w:val="both"/>
    </w:pPr>
    <w:rPr>
      <w:rFonts w:ascii="Times New Roman" w:eastAsia="Times New Roman" w:hAnsi="Times New Roman" w:cs="Times New Roman"/>
      <w:color w:val="000000"/>
      <w:sz w:val="22"/>
      <w:szCs w:val="22"/>
      <w:lang w:val="en-US"/>
    </w:rPr>
  </w:style>
  <w:style w:type="paragraph" w:styleId="Heading1">
    <w:name w:val="heading 1"/>
    <w:basedOn w:val="Normal"/>
    <w:next w:val="Normal"/>
    <w:link w:val="Heading1Char"/>
    <w:uiPriority w:val="9"/>
    <w:qFormat/>
    <w:rsid w:val="00C9069B"/>
    <w:pPr>
      <w:keepNext/>
      <w:keepLines/>
      <w:widowControl/>
      <w:spacing w:before="320" w:after="80"/>
      <w:jc w:val="center"/>
      <w:outlineLvl w:val="0"/>
    </w:pPr>
    <w:rPr>
      <w:rFonts w:asciiTheme="majorHAnsi" w:eastAsiaTheme="majorEastAsia" w:hAnsiTheme="majorHAnsi" w:cstheme="majorBidi"/>
      <w:color w:val="001038"/>
      <w:sz w:val="40"/>
      <w:szCs w:val="40"/>
      <w:lang w:val="en-GB"/>
    </w:rPr>
  </w:style>
  <w:style w:type="paragraph" w:styleId="Heading2">
    <w:name w:val="heading 2"/>
    <w:basedOn w:val="Normal"/>
    <w:next w:val="Normal"/>
    <w:link w:val="Heading2Char"/>
    <w:uiPriority w:val="9"/>
    <w:unhideWhenUsed/>
    <w:qFormat/>
    <w:rsid w:val="009E0B89"/>
    <w:pPr>
      <w:keepNext/>
      <w:keepLines/>
      <w:widowControl/>
      <w:spacing w:before="160" w:after="40"/>
      <w:jc w:val="center"/>
      <w:outlineLvl w:val="1"/>
    </w:pPr>
    <w:rPr>
      <w:rFonts w:asciiTheme="majorHAnsi" w:eastAsiaTheme="majorEastAsia" w:hAnsiTheme="majorHAnsi" w:cstheme="majorBidi"/>
      <w:color w:val="auto"/>
      <w:sz w:val="32"/>
      <w:szCs w:val="32"/>
      <w:lang w:val="en-GB"/>
    </w:rPr>
  </w:style>
  <w:style w:type="paragraph" w:styleId="Heading3">
    <w:name w:val="heading 3"/>
    <w:basedOn w:val="Normal"/>
    <w:next w:val="Normal"/>
    <w:link w:val="Heading3Char"/>
    <w:uiPriority w:val="9"/>
    <w:unhideWhenUsed/>
    <w:qFormat/>
    <w:rsid w:val="009E0B89"/>
    <w:pPr>
      <w:keepNext/>
      <w:keepLines/>
      <w:widowControl/>
      <w:spacing w:before="160"/>
      <w:jc w:val="left"/>
      <w:outlineLvl w:val="2"/>
    </w:pPr>
    <w:rPr>
      <w:rFonts w:asciiTheme="majorHAnsi" w:eastAsiaTheme="majorEastAsia" w:hAnsiTheme="majorHAnsi" w:cstheme="majorBidi"/>
      <w:color w:val="auto"/>
      <w:sz w:val="32"/>
      <w:szCs w:val="32"/>
      <w:lang w:val="en-GB"/>
    </w:rPr>
  </w:style>
  <w:style w:type="paragraph" w:styleId="Heading4">
    <w:name w:val="heading 4"/>
    <w:basedOn w:val="Normal"/>
    <w:next w:val="Normal"/>
    <w:link w:val="Heading4Char"/>
    <w:uiPriority w:val="9"/>
    <w:unhideWhenUsed/>
    <w:qFormat/>
    <w:rsid w:val="009E0B89"/>
    <w:pPr>
      <w:keepNext/>
      <w:keepLines/>
      <w:widowControl/>
      <w:spacing w:before="80" w:line="300" w:lineRule="auto"/>
      <w:jc w:val="left"/>
      <w:outlineLvl w:val="3"/>
    </w:pPr>
    <w:rPr>
      <w:rFonts w:asciiTheme="majorHAnsi" w:eastAsiaTheme="majorEastAsia" w:hAnsiTheme="majorHAnsi" w:cstheme="majorBidi"/>
      <w:i/>
      <w:iCs/>
      <w:color w:val="auto"/>
      <w:sz w:val="30"/>
      <w:szCs w:val="30"/>
      <w:lang w:val="en-GB"/>
    </w:rPr>
  </w:style>
  <w:style w:type="paragraph" w:styleId="Heading5">
    <w:name w:val="heading 5"/>
    <w:basedOn w:val="Normal"/>
    <w:next w:val="Normal"/>
    <w:link w:val="Heading5Char"/>
    <w:uiPriority w:val="9"/>
    <w:unhideWhenUsed/>
    <w:qFormat/>
    <w:rsid w:val="009E0B89"/>
    <w:pPr>
      <w:keepNext/>
      <w:keepLines/>
      <w:widowControl/>
      <w:spacing w:before="40" w:line="300" w:lineRule="auto"/>
      <w:jc w:val="left"/>
      <w:outlineLvl w:val="4"/>
    </w:pPr>
    <w:rPr>
      <w:rFonts w:asciiTheme="majorHAnsi" w:eastAsiaTheme="majorEastAsia" w:hAnsiTheme="majorHAnsi" w:cstheme="majorBidi"/>
      <w:color w:val="auto"/>
      <w:sz w:val="28"/>
      <w:szCs w:val="28"/>
      <w:lang w:val="en-GB"/>
    </w:rPr>
  </w:style>
  <w:style w:type="paragraph" w:styleId="Heading6">
    <w:name w:val="heading 6"/>
    <w:basedOn w:val="Normal"/>
    <w:next w:val="Normal"/>
    <w:link w:val="Heading6Char"/>
    <w:uiPriority w:val="9"/>
    <w:unhideWhenUsed/>
    <w:qFormat/>
    <w:rsid w:val="009E0B89"/>
    <w:pPr>
      <w:keepNext/>
      <w:keepLines/>
      <w:widowControl/>
      <w:spacing w:before="40" w:line="300" w:lineRule="auto"/>
      <w:jc w:val="left"/>
      <w:outlineLvl w:val="5"/>
    </w:pPr>
    <w:rPr>
      <w:rFonts w:asciiTheme="majorHAnsi" w:eastAsiaTheme="majorEastAsia" w:hAnsiTheme="majorHAnsi" w:cstheme="majorBidi"/>
      <w:i/>
      <w:iCs/>
      <w:color w:val="auto"/>
      <w:sz w:val="26"/>
      <w:szCs w:val="26"/>
      <w:lang w:val="en-GB"/>
    </w:rPr>
  </w:style>
  <w:style w:type="paragraph" w:styleId="Heading7">
    <w:name w:val="heading 7"/>
    <w:basedOn w:val="Normal"/>
    <w:next w:val="Normal"/>
    <w:link w:val="Heading7Char"/>
    <w:uiPriority w:val="9"/>
    <w:unhideWhenUsed/>
    <w:qFormat/>
    <w:rsid w:val="009E0B89"/>
    <w:pPr>
      <w:keepNext/>
      <w:keepLines/>
      <w:widowControl/>
      <w:spacing w:before="40" w:line="300" w:lineRule="auto"/>
      <w:jc w:val="left"/>
      <w:outlineLvl w:val="6"/>
    </w:pPr>
    <w:rPr>
      <w:rFonts w:asciiTheme="majorHAnsi" w:eastAsiaTheme="majorEastAsia" w:hAnsiTheme="majorHAnsi" w:cstheme="majorBidi"/>
      <w:color w:val="auto"/>
      <w:sz w:val="24"/>
      <w:szCs w:val="24"/>
      <w:lang w:val="en-GB"/>
    </w:rPr>
  </w:style>
  <w:style w:type="paragraph" w:styleId="Heading8">
    <w:name w:val="heading 8"/>
    <w:basedOn w:val="Normal"/>
    <w:next w:val="Normal"/>
    <w:link w:val="Heading8Char"/>
    <w:uiPriority w:val="9"/>
    <w:unhideWhenUsed/>
    <w:qFormat/>
    <w:rsid w:val="009E0B89"/>
    <w:pPr>
      <w:keepNext/>
      <w:keepLines/>
      <w:widowControl/>
      <w:spacing w:before="40" w:line="300" w:lineRule="auto"/>
      <w:jc w:val="left"/>
      <w:outlineLvl w:val="7"/>
    </w:pPr>
    <w:rPr>
      <w:rFonts w:asciiTheme="majorHAnsi" w:eastAsiaTheme="majorEastAsia" w:hAnsiTheme="majorHAnsi" w:cstheme="majorBidi"/>
      <w:i/>
      <w:iCs/>
      <w:color w:val="auto"/>
      <w:lang w:val="en-GB"/>
    </w:rPr>
  </w:style>
  <w:style w:type="paragraph" w:styleId="Heading9">
    <w:name w:val="heading 9"/>
    <w:basedOn w:val="Normal"/>
    <w:next w:val="Normal"/>
    <w:link w:val="Heading9Char"/>
    <w:uiPriority w:val="9"/>
    <w:unhideWhenUsed/>
    <w:qFormat/>
    <w:rsid w:val="009E0B89"/>
    <w:pPr>
      <w:keepNext/>
      <w:keepLines/>
      <w:widowControl/>
      <w:spacing w:before="40" w:line="300" w:lineRule="auto"/>
      <w:jc w:val="left"/>
      <w:outlineLvl w:val="8"/>
    </w:pPr>
    <w:rPr>
      <w:rFonts w:asciiTheme="minorHAnsi" w:eastAsiaTheme="minorHAnsi" w:hAnsiTheme="minorHAnsi" w:cstheme="minorBidi"/>
      <w:b/>
      <w:bCs/>
      <w:i/>
      <w:iCs/>
      <w:color w:val="auto"/>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widowControl/>
      <w:pBdr>
        <w:top w:val="single" w:sz="6" w:space="8" w:color="191919" w:themeColor="accent3"/>
        <w:bottom w:val="single" w:sz="6" w:space="8" w:color="191919" w:themeColor="accent3"/>
      </w:pBdr>
      <w:spacing w:before="0" w:after="400"/>
      <w:contextualSpacing/>
      <w:jc w:val="center"/>
    </w:pPr>
    <w:rPr>
      <w:rFonts w:asciiTheme="majorHAnsi" w:eastAsiaTheme="majorEastAsia" w:hAnsiTheme="majorHAnsi" w:cstheme="majorBidi"/>
      <w:caps/>
      <w:color w:val="001038" w:themeColor="text2"/>
      <w:spacing w:val="30"/>
      <w:sz w:val="72"/>
      <w:szCs w:val="72"/>
      <w:lang w:val="en-GB"/>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widowControl/>
      <w:numPr>
        <w:ilvl w:val="1"/>
      </w:numPr>
      <w:spacing w:before="0" w:after="160" w:line="300" w:lineRule="auto"/>
      <w:jc w:val="center"/>
    </w:pPr>
    <w:rPr>
      <w:rFonts w:asciiTheme="minorHAnsi" w:eastAsiaTheme="minorHAnsi" w:hAnsiTheme="minorHAnsi" w:cstheme="minorBidi"/>
      <w:color w:val="001038" w:themeColor="text2"/>
      <w:sz w:val="28"/>
      <w:szCs w:val="28"/>
      <w:lang w:val="en-GB"/>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widowControl/>
      <w:spacing w:before="160" w:after="160" w:line="300" w:lineRule="auto"/>
      <w:ind w:left="720" w:right="720"/>
      <w:jc w:val="center"/>
    </w:pPr>
    <w:rPr>
      <w:rFonts w:asciiTheme="minorHAnsi" w:eastAsiaTheme="minorHAnsi" w:hAnsiTheme="minorHAnsi" w:cstheme="minorBidi"/>
      <w:i/>
      <w:iCs/>
      <w:color w:val="121212" w:themeColor="accent3" w:themeShade="BF"/>
      <w:sz w:val="24"/>
      <w:szCs w:val="24"/>
      <w:lang w:val="en-GB"/>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widowControl/>
      <w:spacing w:before="160" w:after="160" w:line="276" w:lineRule="auto"/>
      <w:ind w:left="936" w:right="936"/>
      <w:jc w:val="center"/>
    </w:pPr>
    <w:rPr>
      <w:rFonts w:asciiTheme="majorHAnsi" w:eastAsiaTheme="majorEastAsia" w:hAnsiTheme="majorHAnsi" w:cstheme="majorBidi"/>
      <w:caps/>
      <w:color w:val="D3A270" w:themeColor="accent1" w:themeShade="BF"/>
      <w:sz w:val="28"/>
      <w:szCs w:val="28"/>
      <w:lang w:val="en-GB"/>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uiPriority w:val="34"/>
    <w:qFormat/>
    <w:rsid w:val="006329F5"/>
    <w:pPr>
      <w:widowControl/>
      <w:spacing w:before="0" w:after="160" w:line="300" w:lineRule="auto"/>
      <w:ind w:left="720"/>
      <w:contextualSpacing/>
      <w:jc w:val="left"/>
    </w:pPr>
    <w:rPr>
      <w:rFonts w:asciiTheme="minorHAnsi" w:eastAsiaTheme="minorHAnsi" w:hAnsiTheme="minorHAnsi" w:cstheme="minorBidi"/>
      <w:color w:val="auto"/>
      <w:sz w:val="21"/>
      <w:szCs w:val="21"/>
      <w:lang w:val="en-GB"/>
    </w:r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pPr>
      <w:widowControl/>
      <w:spacing w:before="0" w:after="160"/>
      <w:jc w:val="left"/>
    </w:pPr>
    <w:rPr>
      <w:rFonts w:asciiTheme="minorHAnsi" w:eastAsiaTheme="minorHAnsi" w:hAnsiTheme="minorHAnsi" w:cstheme="minorBidi"/>
      <w:b/>
      <w:bCs/>
      <w:color w:val="404040" w:themeColor="text1" w:themeTint="BF"/>
      <w:sz w:val="16"/>
      <w:szCs w:val="16"/>
      <w:lang w:val="en-GB"/>
    </w:rPr>
  </w:style>
  <w:style w:type="paragraph" w:styleId="TOCHeading">
    <w:name w:val="TOC Heading"/>
    <w:basedOn w:val="Heading1"/>
    <w:next w:val="Normal"/>
    <w:uiPriority w:val="39"/>
    <w:semiHidden/>
    <w:unhideWhenUsed/>
    <w:qFormat/>
    <w:rsid w:val="009E0B89"/>
    <w:pPr>
      <w:outlineLvl w:val="9"/>
    </w:pPr>
  </w:style>
  <w:style w:type="paragraph" w:styleId="TOC2">
    <w:name w:val="toc 2"/>
    <w:basedOn w:val="Normal"/>
    <w:next w:val="Normal"/>
    <w:autoRedefine/>
    <w:uiPriority w:val="39"/>
    <w:unhideWhenUsed/>
    <w:rsid w:val="00B27B41"/>
    <w:pPr>
      <w:spacing w:after="100"/>
      <w:ind w:left="220"/>
    </w:pPr>
  </w:style>
  <w:style w:type="paragraph" w:styleId="TOC1">
    <w:name w:val="toc 1"/>
    <w:basedOn w:val="Normal"/>
    <w:next w:val="Normal"/>
    <w:autoRedefine/>
    <w:uiPriority w:val="39"/>
    <w:unhideWhenUsed/>
    <w:rsid w:val="00B27B41"/>
    <w:pPr>
      <w:spacing w:after="100"/>
    </w:pPr>
  </w:style>
  <w:style w:type="character" w:styleId="Hyperlink">
    <w:name w:val="Hyperlink"/>
    <w:basedOn w:val="DefaultParagraphFont"/>
    <w:uiPriority w:val="99"/>
    <w:unhideWhenUsed/>
    <w:rsid w:val="00B27B41"/>
    <w:rPr>
      <w:color w:val="0563C1" w:themeColor="hyperlink"/>
      <w:u w:val="single"/>
    </w:rPr>
  </w:style>
  <w:style w:type="paragraph" w:styleId="Header">
    <w:name w:val="header"/>
    <w:basedOn w:val="Normal"/>
    <w:link w:val="HeaderChar"/>
    <w:uiPriority w:val="99"/>
    <w:unhideWhenUsed/>
    <w:rsid w:val="00B27B41"/>
    <w:pPr>
      <w:tabs>
        <w:tab w:val="center" w:pos="4680"/>
        <w:tab w:val="right" w:pos="9360"/>
      </w:tabs>
      <w:spacing w:before="0"/>
    </w:pPr>
  </w:style>
  <w:style w:type="character" w:customStyle="1" w:styleId="HeaderChar">
    <w:name w:val="Header Char"/>
    <w:basedOn w:val="DefaultParagraphFont"/>
    <w:link w:val="Header"/>
    <w:uiPriority w:val="99"/>
    <w:rsid w:val="00B27B41"/>
    <w:rPr>
      <w:rFonts w:ascii="Times New Roman" w:eastAsia="Times New Roman" w:hAnsi="Times New Roman" w:cs="Times New Roman"/>
      <w:color w:val="000000"/>
      <w:sz w:val="22"/>
      <w:szCs w:val="22"/>
      <w:lang w:val="en-US"/>
    </w:rPr>
  </w:style>
  <w:style w:type="paragraph" w:styleId="Footer">
    <w:name w:val="footer"/>
    <w:basedOn w:val="Normal"/>
    <w:link w:val="FooterChar"/>
    <w:uiPriority w:val="99"/>
    <w:unhideWhenUsed/>
    <w:rsid w:val="00B27B41"/>
    <w:pPr>
      <w:tabs>
        <w:tab w:val="center" w:pos="4680"/>
        <w:tab w:val="right" w:pos="9360"/>
      </w:tabs>
      <w:spacing w:before="0"/>
    </w:pPr>
  </w:style>
  <w:style w:type="character" w:customStyle="1" w:styleId="FooterChar">
    <w:name w:val="Footer Char"/>
    <w:basedOn w:val="DefaultParagraphFont"/>
    <w:link w:val="Footer"/>
    <w:uiPriority w:val="99"/>
    <w:rsid w:val="00B27B41"/>
    <w:rPr>
      <w:rFonts w:ascii="Times New Roman" w:eastAsia="Times New Roman" w:hAnsi="Times New Roman" w:cs="Times New Roman"/>
      <w:color w:val="000000"/>
      <w:sz w:val="22"/>
      <w:szCs w:val="22"/>
      <w:lang w:val="en-US"/>
    </w:rPr>
  </w:style>
  <w:style w:type="paragraph" w:customStyle="1" w:styleId="Style1">
    <w:name w:val="Style1"/>
    <w:basedOn w:val="Heading1"/>
    <w:link w:val="Style1Char"/>
    <w:autoRedefine/>
    <w:qFormat/>
    <w:rsid w:val="00B27B41"/>
    <w:pPr>
      <w:keepLines w:val="0"/>
      <w:widowControl w:val="0"/>
      <w:spacing w:before="120" w:after="0"/>
      <w:ind w:left="420" w:hanging="420"/>
      <w:jc w:val="left"/>
    </w:pPr>
    <w:rPr>
      <w:rFonts w:ascii="Roboto" w:hAnsi="Roboto"/>
      <w:b/>
      <w:color w:val="0B1A34"/>
      <w:sz w:val="28"/>
      <w:szCs w:val="28"/>
      <w:lang w:val="en-US"/>
    </w:rPr>
  </w:style>
  <w:style w:type="character" w:customStyle="1" w:styleId="Style1Char">
    <w:name w:val="Style1 Char"/>
    <w:basedOn w:val="Heading1Char"/>
    <w:link w:val="Style1"/>
    <w:rsid w:val="00B27B41"/>
    <w:rPr>
      <w:rFonts w:ascii="Roboto" w:eastAsiaTheme="majorEastAsia" w:hAnsi="Roboto" w:cstheme="majorBidi"/>
      <w:b/>
      <w:color w:val="0B1A34"/>
      <w:sz w:val="28"/>
      <w:szCs w:val="28"/>
      <w:lang w:val="en-US"/>
    </w:rPr>
  </w:style>
  <w:style w:type="paragraph" w:styleId="NormalWeb">
    <w:name w:val="Normal (Web)"/>
    <w:basedOn w:val="Normal"/>
    <w:uiPriority w:val="99"/>
    <w:unhideWhenUsed/>
    <w:rsid w:val="00D91EE3"/>
    <w:pPr>
      <w:widowControl/>
      <w:spacing w:before="100" w:beforeAutospacing="1" w:after="100" w:afterAutospacing="1"/>
      <w:jc w:val="left"/>
    </w:pPr>
    <w:rPr>
      <w:rFonts w:ascii="Times" w:eastAsia="MS Mincho" w:hAnsi="Times"/>
      <w:color w:val="auto"/>
      <w:sz w:val="20"/>
      <w:szCs w:val="20"/>
    </w:rPr>
  </w:style>
  <w:style w:type="character" w:styleId="CommentReference">
    <w:name w:val="annotation reference"/>
    <w:basedOn w:val="DefaultParagraphFont"/>
    <w:uiPriority w:val="99"/>
    <w:semiHidden/>
    <w:unhideWhenUsed/>
    <w:rsid w:val="00D91EE3"/>
    <w:rPr>
      <w:sz w:val="16"/>
      <w:szCs w:val="16"/>
    </w:rPr>
  </w:style>
  <w:style w:type="paragraph" w:styleId="CommentText">
    <w:name w:val="annotation text"/>
    <w:basedOn w:val="Normal"/>
    <w:link w:val="CommentTextChar"/>
    <w:uiPriority w:val="99"/>
    <w:unhideWhenUsed/>
    <w:rsid w:val="00D91EE3"/>
    <w:pPr>
      <w:widowControl/>
      <w:spacing w:before="0" w:after="160"/>
      <w:jc w:val="left"/>
    </w:pPr>
    <w:rPr>
      <w:rFonts w:asciiTheme="minorHAnsi" w:eastAsiaTheme="minorHAnsi" w:hAnsiTheme="minorHAnsi" w:cstheme="minorBidi"/>
      <w:color w:val="auto"/>
      <w:sz w:val="20"/>
      <w:szCs w:val="20"/>
      <w:lang w:val="en-GB"/>
    </w:rPr>
  </w:style>
  <w:style w:type="character" w:customStyle="1" w:styleId="CommentTextChar">
    <w:name w:val="Comment Text Char"/>
    <w:basedOn w:val="DefaultParagraphFont"/>
    <w:link w:val="CommentText"/>
    <w:uiPriority w:val="99"/>
    <w:rsid w:val="00D91EE3"/>
    <w:rPr>
      <w:sz w:val="20"/>
      <w:szCs w:val="20"/>
    </w:rPr>
  </w:style>
  <w:style w:type="paragraph" w:styleId="CommentSubject">
    <w:name w:val="annotation subject"/>
    <w:basedOn w:val="CommentText"/>
    <w:next w:val="CommentText"/>
    <w:link w:val="CommentSubjectChar"/>
    <w:uiPriority w:val="99"/>
    <w:semiHidden/>
    <w:unhideWhenUsed/>
    <w:rsid w:val="00D64D66"/>
    <w:pPr>
      <w:widowControl w:val="0"/>
      <w:spacing w:before="120" w:after="0"/>
      <w:jc w:val="both"/>
    </w:pPr>
    <w:rPr>
      <w:rFonts w:ascii="Times New Roman" w:eastAsia="Times New Roman" w:hAnsi="Times New Roman" w:cs="Times New Roman"/>
      <w:b/>
      <w:bCs/>
      <w:color w:val="000000"/>
      <w:lang w:val="en-US"/>
    </w:rPr>
  </w:style>
  <w:style w:type="character" w:customStyle="1" w:styleId="CommentSubjectChar">
    <w:name w:val="Comment Subject Char"/>
    <w:basedOn w:val="CommentTextChar"/>
    <w:link w:val="CommentSubject"/>
    <w:uiPriority w:val="99"/>
    <w:semiHidden/>
    <w:rsid w:val="00D64D66"/>
    <w:rPr>
      <w:rFonts w:ascii="Times New Roman" w:eastAsia="Times New Roman" w:hAnsi="Times New Roman" w:cs="Times New Roman"/>
      <w:b/>
      <w:bCs/>
      <w:color w:val="000000"/>
      <w:sz w:val="20"/>
      <w:szCs w:val="20"/>
      <w:lang w:val="en-US"/>
    </w:rPr>
  </w:style>
  <w:style w:type="paragraph" w:customStyle="1" w:styleId="Number-Introlevel1">
    <w:name w:val="Number - Intro (level 1)"/>
    <w:basedOn w:val="ListParagraph"/>
    <w:qFormat/>
    <w:rsid w:val="00E41A0E"/>
    <w:pPr>
      <w:numPr>
        <w:numId w:val="12"/>
      </w:numPr>
      <w:spacing w:after="0" w:line="240" w:lineRule="auto"/>
      <w:jc w:val="both"/>
    </w:pPr>
    <w:rPr>
      <w:rFonts w:ascii="Myriad Pro Light" w:hAnsi="Myriad Pro Light"/>
      <w:b/>
      <w:bCs/>
      <w:color w:val="001038"/>
      <w:sz w:val="20"/>
      <w:szCs w:val="22"/>
    </w:rPr>
  </w:style>
  <w:style w:type="paragraph" w:customStyle="1" w:styleId="Number-Introlevel2">
    <w:name w:val="Number - Intro (level 2)"/>
    <w:basedOn w:val="Number-Introlevel1"/>
    <w:qFormat/>
    <w:rsid w:val="00E41A0E"/>
    <w:pPr>
      <w:numPr>
        <w:ilvl w:val="1"/>
      </w:numPr>
    </w:pPr>
    <w:rPr>
      <w:b w:val="0"/>
      <w:bCs w:val="0"/>
    </w:rPr>
  </w:style>
  <w:style w:type="character" w:styleId="PlaceholderText">
    <w:name w:val="Placeholder Text"/>
    <w:basedOn w:val="DefaultParagraphFont"/>
    <w:uiPriority w:val="99"/>
    <w:semiHidden/>
    <w:rsid w:val="004A29F0"/>
    <w:rPr>
      <w:color w:val="808080"/>
    </w:rPr>
  </w:style>
  <w:style w:type="paragraph" w:customStyle="1" w:styleId="Part1-Master1">
    <w:name w:val="Part 1 - Master 1"/>
    <w:basedOn w:val="ListParagraph"/>
    <w:qFormat/>
    <w:rsid w:val="004A29F0"/>
    <w:pPr>
      <w:numPr>
        <w:ilvl w:val="1"/>
        <w:numId w:val="13"/>
      </w:numPr>
      <w:spacing w:after="0" w:line="240" w:lineRule="auto"/>
      <w:ind w:left="2160" w:hanging="360"/>
      <w:jc w:val="both"/>
    </w:pPr>
    <w:rPr>
      <w:rFonts w:ascii="Myriad Pro Light" w:hAnsi="Myriad Pro Light"/>
      <w:b/>
      <w:bCs/>
      <w:color w:val="001038"/>
      <w:sz w:val="24"/>
      <w:szCs w:val="28"/>
    </w:rPr>
  </w:style>
  <w:style w:type="paragraph" w:customStyle="1" w:styleId="Part1-Master2">
    <w:name w:val="Part 1 - Master 2"/>
    <w:basedOn w:val="Part1-Master1"/>
    <w:qFormat/>
    <w:rsid w:val="004A29F0"/>
    <w:pPr>
      <w:numPr>
        <w:ilvl w:val="2"/>
      </w:numPr>
      <w:jc w:val="center"/>
    </w:pPr>
  </w:style>
  <w:style w:type="paragraph" w:customStyle="1" w:styleId="Part1-Master3">
    <w:name w:val="Part 1 - Master 3"/>
    <w:basedOn w:val="Part1-Master2"/>
    <w:qFormat/>
    <w:rsid w:val="004A29F0"/>
    <w:pPr>
      <w:numPr>
        <w:ilvl w:val="3"/>
      </w:numPr>
    </w:pPr>
  </w:style>
  <w:style w:type="paragraph" w:customStyle="1" w:styleId="Part1-Master4">
    <w:name w:val="Part 1 - Master 4"/>
    <w:basedOn w:val="Part1-Master3"/>
    <w:qFormat/>
    <w:rsid w:val="004A29F0"/>
    <w:pPr>
      <w:numPr>
        <w:ilvl w:val="4"/>
      </w:numPr>
    </w:pPr>
  </w:style>
  <w:style w:type="paragraph" w:customStyle="1" w:styleId="Part1-P1">
    <w:name w:val="Part 1 - P1"/>
    <w:basedOn w:val="Normal"/>
    <w:next w:val="Normal"/>
    <w:qFormat/>
    <w:rsid w:val="004A29F0"/>
    <w:pPr>
      <w:widowControl/>
      <w:numPr>
        <w:numId w:val="13"/>
      </w:numPr>
      <w:spacing w:before="0"/>
      <w:contextualSpacing/>
    </w:pPr>
    <w:rPr>
      <w:rFonts w:ascii="Myriad Pro Light" w:eastAsiaTheme="minorHAnsi" w:hAnsi="Myriad Pro Light" w:cstheme="minorBidi"/>
      <w:color w:val="001038"/>
      <w:sz w:val="20"/>
      <w:lang w:val="en-GB"/>
    </w:rPr>
  </w:style>
  <w:style w:type="paragraph" w:customStyle="1" w:styleId="Master1">
    <w:name w:val="Master1"/>
    <w:basedOn w:val="Normal"/>
    <w:next w:val="Normal"/>
    <w:qFormat/>
    <w:rsid w:val="000B5E59"/>
    <w:pPr>
      <w:widowControl/>
      <w:numPr>
        <w:numId w:val="15"/>
      </w:numPr>
      <w:spacing w:before="0"/>
      <w:contextualSpacing/>
      <w:jc w:val="left"/>
    </w:pPr>
    <w:rPr>
      <w:rFonts w:ascii="Myriad Pro Light" w:hAnsi="Myriad Pro Light"/>
      <w:b/>
      <w:bCs/>
      <w:color w:val="001038"/>
      <w:sz w:val="24"/>
      <w:szCs w:val="24"/>
      <w:lang w:val="en-GB" w:eastAsia="en-GB"/>
      <w14:scene3d>
        <w14:camera w14:prst="orthographicFront"/>
        <w14:lightRig w14:rig="threePt" w14:dir="t">
          <w14:rot w14:lat="0" w14:lon="0" w14:rev="0"/>
        </w14:lightRig>
      </w14:scene3d>
    </w:rPr>
  </w:style>
  <w:style w:type="paragraph" w:customStyle="1" w:styleId="Master2">
    <w:name w:val="Master2"/>
    <w:basedOn w:val="Normal"/>
    <w:next w:val="Normal"/>
    <w:qFormat/>
    <w:rsid w:val="000B5E59"/>
    <w:pPr>
      <w:widowControl/>
      <w:numPr>
        <w:ilvl w:val="1"/>
        <w:numId w:val="15"/>
      </w:numPr>
      <w:tabs>
        <w:tab w:val="left" w:pos="319"/>
      </w:tabs>
      <w:spacing w:before="0"/>
      <w:contextualSpacing/>
      <w:jc w:val="center"/>
    </w:pPr>
    <w:rPr>
      <w:rFonts w:ascii="Myriad Pro Light" w:eastAsiaTheme="minorHAnsi" w:hAnsi="Myriad Pro Light" w:cstheme="minorBidi"/>
      <w:b/>
      <w:color w:val="001038"/>
      <w:sz w:val="20"/>
      <w:szCs w:val="16"/>
      <w:lang w:val="en-GB"/>
    </w:rPr>
  </w:style>
  <w:style w:type="paragraph" w:customStyle="1" w:styleId="Master3">
    <w:name w:val="Master3"/>
    <w:basedOn w:val="Normal"/>
    <w:next w:val="Normal"/>
    <w:qFormat/>
    <w:rsid w:val="000B5E59"/>
    <w:pPr>
      <w:widowControl/>
      <w:numPr>
        <w:ilvl w:val="2"/>
        <w:numId w:val="15"/>
      </w:numPr>
      <w:tabs>
        <w:tab w:val="left" w:pos="319"/>
      </w:tabs>
      <w:spacing w:before="0"/>
      <w:ind w:right="-56"/>
      <w:contextualSpacing/>
      <w:jc w:val="center"/>
      <w:outlineLvl w:val="1"/>
    </w:pPr>
    <w:rPr>
      <w:rFonts w:ascii="Myriad Pro Light" w:eastAsiaTheme="minorHAnsi" w:hAnsi="Myriad Pro Light" w:cstheme="minorBidi"/>
      <w:b/>
      <w:bCs/>
      <w:color w:val="001038"/>
      <w:sz w:val="20"/>
      <w:lang w:val="en-GB" w:eastAsia="en-GB"/>
      <w14:scene3d>
        <w14:camera w14:prst="orthographicFront"/>
        <w14:lightRig w14:rig="threePt" w14:dir="t">
          <w14:rot w14:lat="0" w14:lon="0" w14:rev="0"/>
        </w14:lightRig>
      </w14:scene3d>
    </w:rPr>
  </w:style>
  <w:style w:type="paragraph" w:customStyle="1" w:styleId="Master4">
    <w:name w:val="Master4"/>
    <w:basedOn w:val="Normal"/>
    <w:next w:val="Normal"/>
    <w:qFormat/>
    <w:rsid w:val="000B5E59"/>
    <w:pPr>
      <w:widowControl/>
      <w:numPr>
        <w:ilvl w:val="3"/>
        <w:numId w:val="15"/>
      </w:numPr>
      <w:tabs>
        <w:tab w:val="left" w:pos="319"/>
      </w:tabs>
      <w:spacing w:before="0"/>
      <w:contextualSpacing/>
      <w:jc w:val="center"/>
      <w:outlineLvl w:val="1"/>
    </w:pPr>
    <w:rPr>
      <w:rFonts w:ascii="Myriad Pro Light" w:eastAsiaTheme="minorHAnsi" w:hAnsi="Myriad Pro Light" w:cstheme="minorBidi"/>
      <w:color w:val="001038"/>
      <w:sz w:val="20"/>
      <w:lang w:val="en-GB" w:eastAsia="en-GB"/>
    </w:rPr>
  </w:style>
  <w:style w:type="paragraph" w:styleId="FootnoteText">
    <w:name w:val="footnote text"/>
    <w:basedOn w:val="Normal"/>
    <w:link w:val="FootnoteTextChar"/>
    <w:uiPriority w:val="99"/>
    <w:semiHidden/>
    <w:unhideWhenUsed/>
    <w:rsid w:val="000B5E59"/>
    <w:pPr>
      <w:widowControl/>
      <w:spacing w:before="0"/>
      <w:contextualSpacing/>
    </w:pPr>
    <w:rPr>
      <w:rFonts w:ascii="Myriad Pro Light" w:eastAsiaTheme="minorHAnsi" w:hAnsi="Myriad Pro Light" w:cstheme="minorBidi"/>
      <w:color w:val="001038"/>
      <w:sz w:val="20"/>
      <w:szCs w:val="20"/>
      <w:lang w:val="en-GB"/>
    </w:rPr>
  </w:style>
  <w:style w:type="character" w:customStyle="1" w:styleId="FootnoteTextChar">
    <w:name w:val="Footnote Text Char"/>
    <w:basedOn w:val="DefaultParagraphFont"/>
    <w:link w:val="FootnoteText"/>
    <w:uiPriority w:val="99"/>
    <w:semiHidden/>
    <w:rsid w:val="000B5E59"/>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0B5E59"/>
    <w:rPr>
      <w:vertAlign w:val="superscript"/>
    </w:rPr>
  </w:style>
  <w:style w:type="paragraph" w:customStyle="1" w:styleId="Number-Declarationslevel1">
    <w:name w:val="Number - Declarations (level 1)"/>
    <w:basedOn w:val="Normal"/>
    <w:qFormat/>
    <w:rsid w:val="000B5E59"/>
    <w:pPr>
      <w:widowControl/>
      <w:numPr>
        <w:numId w:val="14"/>
      </w:numPr>
      <w:spacing w:before="0" w:after="240"/>
    </w:pPr>
    <w:rPr>
      <w:rFonts w:ascii="Myriad Pro Light" w:eastAsiaTheme="minorHAnsi" w:hAnsi="Myriad Pro Light" w:cstheme="minorBidi"/>
      <w:b/>
      <w:color w:val="001038"/>
      <w:sz w:val="20"/>
      <w:lang w:val="en-GB"/>
    </w:rPr>
  </w:style>
  <w:style w:type="paragraph" w:customStyle="1" w:styleId="Number-Declarationslevel2">
    <w:name w:val="Number - Declarations (level 2)"/>
    <w:basedOn w:val="ListParagraph"/>
    <w:qFormat/>
    <w:rsid w:val="000B5E59"/>
    <w:pPr>
      <w:numPr>
        <w:ilvl w:val="1"/>
        <w:numId w:val="14"/>
      </w:numPr>
      <w:spacing w:after="240" w:line="240" w:lineRule="auto"/>
      <w:contextualSpacing w:val="0"/>
      <w:jc w:val="both"/>
    </w:pPr>
    <w:rPr>
      <w:rFonts w:ascii="Myriad Pro Light" w:hAnsi="Myriad Pro Light"/>
      <w:color w:val="001038"/>
      <w:sz w:val="20"/>
      <w:szCs w:val="22"/>
    </w:rPr>
  </w:style>
  <w:style w:type="character" w:styleId="FollowedHyperlink">
    <w:name w:val="FollowedHyperlink"/>
    <w:basedOn w:val="DefaultParagraphFont"/>
    <w:uiPriority w:val="99"/>
    <w:semiHidden/>
    <w:unhideWhenUsed/>
    <w:rsid w:val="000B5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001\AppData\Roaming\Microsoft\Templates\04.2021%20-%20Gener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E019B38B348BBA4695476B5A881DD"/>
        <w:category>
          <w:name w:val="General"/>
          <w:gallery w:val="placeholder"/>
        </w:category>
        <w:types>
          <w:type w:val="bbPlcHdr"/>
        </w:types>
        <w:behaviors>
          <w:behavior w:val="content"/>
        </w:behaviors>
        <w:guid w:val="{5479FD1B-CB84-4ABD-9FD5-B083FA9140E6}"/>
      </w:docPartPr>
      <w:docPartBody>
        <w:p w:rsidR="00341408" w:rsidRDefault="001D3E76" w:rsidP="001D3E76">
          <w:pPr>
            <w:pStyle w:val="F9FE019B38B348BBA4695476B5A881DD3"/>
          </w:pPr>
          <w:r w:rsidRPr="00C036D0">
            <w:rPr>
              <w:rFonts w:ascii="Roboto Light" w:hAnsi="Roboto Light"/>
              <w:color w:val="7F7F7F" w:themeColor="text1" w:themeTint="80"/>
              <w:sz w:val="22"/>
              <w:szCs w:val="22"/>
              <w:lang w:eastAsia="en-GB"/>
            </w:rPr>
            <w:t>Enter name of Mixed Financial Holding Company or Financial Holding Company</w:t>
          </w:r>
        </w:p>
      </w:docPartBody>
    </w:docPart>
    <w:docPart>
      <w:docPartPr>
        <w:name w:val="740C89613E9242859973EAA9578DA7A8"/>
        <w:category>
          <w:name w:val="General"/>
          <w:gallery w:val="placeholder"/>
        </w:category>
        <w:types>
          <w:type w:val="bbPlcHdr"/>
        </w:types>
        <w:behaviors>
          <w:behavior w:val="content"/>
        </w:behaviors>
        <w:guid w:val="{105E762E-817E-4618-BA8E-2324C5E60FE7}"/>
      </w:docPartPr>
      <w:docPartBody>
        <w:p w:rsidR="00341408" w:rsidRDefault="001D3E76" w:rsidP="001D3E76">
          <w:pPr>
            <w:pStyle w:val="740C89613E9242859973EAA9578DA7A83"/>
          </w:pPr>
          <w:r>
            <w:rPr>
              <w:rStyle w:val="PlaceholderText"/>
              <w:rFonts w:ascii="Roboto Light" w:hAnsi="Roboto Light"/>
              <w:sz w:val="22"/>
              <w:szCs w:val="22"/>
            </w:rPr>
            <w:t>Select item</w:t>
          </w:r>
        </w:p>
      </w:docPartBody>
    </w:docPart>
    <w:docPart>
      <w:docPartPr>
        <w:name w:val="A39DFE03E848460DA8D08E6C0CC99A07"/>
        <w:category>
          <w:name w:val="General"/>
          <w:gallery w:val="placeholder"/>
        </w:category>
        <w:types>
          <w:type w:val="bbPlcHdr"/>
        </w:types>
        <w:behaviors>
          <w:behavior w:val="content"/>
        </w:behaviors>
        <w:guid w:val="{555B0D84-C8F4-46EA-A163-175F0C410535}"/>
      </w:docPartPr>
      <w:docPartBody>
        <w:p w:rsidR="00341408" w:rsidRDefault="001D3E76" w:rsidP="001D3E76">
          <w:pPr>
            <w:pStyle w:val="A39DFE03E848460DA8D08E6C0CC99A073"/>
          </w:pPr>
          <w:r w:rsidRPr="00C036D0">
            <w:rPr>
              <w:rFonts w:ascii="Roboto Light" w:hAnsi="Roboto Light"/>
              <w:color w:val="7F7F7F" w:themeColor="text1" w:themeTint="80"/>
              <w:sz w:val="22"/>
              <w:szCs w:val="22"/>
              <w:lang w:eastAsia="en-GB"/>
            </w:rPr>
            <w:t>Enter number</w:t>
          </w:r>
        </w:p>
      </w:docPartBody>
    </w:docPart>
    <w:docPart>
      <w:docPartPr>
        <w:name w:val="6B36C660F0DB437197A5841B1EDCBE37"/>
        <w:category>
          <w:name w:val="General"/>
          <w:gallery w:val="placeholder"/>
        </w:category>
        <w:types>
          <w:type w:val="bbPlcHdr"/>
        </w:types>
        <w:behaviors>
          <w:behavior w:val="content"/>
        </w:behaviors>
        <w:guid w:val="{529C9092-6A72-4059-A3D8-81F9339E975D}"/>
      </w:docPartPr>
      <w:docPartBody>
        <w:p w:rsidR="00341408" w:rsidRDefault="001D3E76" w:rsidP="001D3E76">
          <w:pPr>
            <w:pStyle w:val="6B36C660F0DB437197A5841B1EDCBE373"/>
          </w:pPr>
          <w:r>
            <w:rPr>
              <w:rStyle w:val="PlaceholderText"/>
              <w:rFonts w:ascii="Roboto Light" w:hAnsi="Roboto Light"/>
              <w:sz w:val="22"/>
              <w:szCs w:val="22"/>
            </w:rPr>
            <w:t>Select item</w:t>
          </w:r>
        </w:p>
      </w:docPartBody>
    </w:docPart>
    <w:docPart>
      <w:docPartPr>
        <w:name w:val="F42138318CFA4EDD91384421F46E7675"/>
        <w:category>
          <w:name w:val="General"/>
          <w:gallery w:val="placeholder"/>
        </w:category>
        <w:types>
          <w:type w:val="bbPlcHdr"/>
        </w:types>
        <w:behaviors>
          <w:behavior w:val="content"/>
        </w:behaviors>
        <w:guid w:val="{B5D5E58A-BCB3-4AAF-AFDB-89F474626C4D}"/>
      </w:docPartPr>
      <w:docPartBody>
        <w:p w:rsidR="00341408" w:rsidRDefault="001D3E76" w:rsidP="001D3E76">
          <w:pPr>
            <w:pStyle w:val="F42138318CFA4EDD91384421F46E76753"/>
          </w:pPr>
          <w:r>
            <w:rPr>
              <w:rStyle w:val="PlaceholderText"/>
              <w:rFonts w:ascii="Roboto Light" w:hAnsi="Roboto Light"/>
              <w:sz w:val="22"/>
              <w:szCs w:val="22"/>
            </w:rPr>
            <w:t>Enter</w:t>
          </w:r>
          <w:r w:rsidRPr="00C036D0">
            <w:rPr>
              <w:rStyle w:val="PlaceholderText"/>
              <w:rFonts w:ascii="Roboto Light" w:hAnsi="Roboto Light"/>
              <w:sz w:val="22"/>
              <w:szCs w:val="22"/>
            </w:rPr>
            <w:t xml:space="preserve"> date of submission</w:t>
          </w:r>
        </w:p>
      </w:docPartBody>
    </w:docPart>
    <w:docPart>
      <w:docPartPr>
        <w:name w:val="3564D5E80A584E0CA99B586B79085B21"/>
        <w:category>
          <w:name w:val="General"/>
          <w:gallery w:val="placeholder"/>
        </w:category>
        <w:types>
          <w:type w:val="bbPlcHdr"/>
        </w:types>
        <w:behaviors>
          <w:behavior w:val="content"/>
        </w:behaviors>
        <w:guid w:val="{7A9E4A2F-AF1F-4ACA-BFF5-B1A97DC27778}"/>
      </w:docPartPr>
      <w:docPartBody>
        <w:p w:rsidR="00341408" w:rsidRDefault="001D3E76" w:rsidP="001D3E76">
          <w:pPr>
            <w:pStyle w:val="3564D5E80A584E0CA99B586B79085B213"/>
          </w:pPr>
          <w:r w:rsidRPr="00C036D0">
            <w:rPr>
              <w:rFonts w:ascii="Roboto Light" w:hAnsi="Roboto Light"/>
              <w:color w:val="7F7F7F" w:themeColor="text1" w:themeTint="80"/>
              <w:sz w:val="22"/>
              <w:szCs w:val="22"/>
              <w:lang w:eastAsia="en-GB"/>
            </w:rPr>
            <w:t>Enter name of Mixed Financial Holding Company or Financial Holding Company</w:t>
          </w:r>
        </w:p>
      </w:docPartBody>
    </w:docPart>
    <w:docPart>
      <w:docPartPr>
        <w:name w:val="D4DFEB878EFE4880A1184EFD41857A7F"/>
        <w:category>
          <w:name w:val="General"/>
          <w:gallery w:val="placeholder"/>
        </w:category>
        <w:types>
          <w:type w:val="bbPlcHdr"/>
        </w:types>
        <w:behaviors>
          <w:behavior w:val="content"/>
        </w:behaviors>
        <w:guid w:val="{22838C99-4E66-4631-87C6-08F8DDC091D2}"/>
      </w:docPartPr>
      <w:docPartBody>
        <w:p w:rsidR="001D3E76" w:rsidRDefault="001D3E76" w:rsidP="001D3E76">
          <w:pPr>
            <w:pStyle w:val="D4DFEB878EFE4880A1184EFD41857A7F3"/>
          </w:pPr>
          <w:r w:rsidRPr="00C036D0">
            <w:rPr>
              <w:rFonts w:ascii="Roboto Light" w:hAnsi="Roboto Light"/>
              <w:color w:val="7F7F7F" w:themeColor="text1" w:themeTint="80"/>
              <w:lang w:eastAsia="en-GB"/>
            </w:rPr>
            <w:t>Enter name</w:t>
          </w:r>
        </w:p>
      </w:docPartBody>
    </w:docPart>
    <w:docPart>
      <w:docPartPr>
        <w:name w:val="B119B82EBE364E71AB5EE944D434477D"/>
        <w:category>
          <w:name w:val="General"/>
          <w:gallery w:val="placeholder"/>
        </w:category>
        <w:types>
          <w:type w:val="bbPlcHdr"/>
        </w:types>
        <w:behaviors>
          <w:behavior w:val="content"/>
        </w:behaviors>
        <w:guid w:val="{D9E59E75-D2AD-4D6D-B987-6350C0472142}"/>
      </w:docPartPr>
      <w:docPartBody>
        <w:p w:rsidR="001D3E76" w:rsidRDefault="001D3E76" w:rsidP="001D3E76">
          <w:pPr>
            <w:pStyle w:val="B119B82EBE364E71AB5EE944D434477D3"/>
          </w:pPr>
          <w:r w:rsidRPr="00C036D0">
            <w:rPr>
              <w:rFonts w:ascii="Roboto Light" w:hAnsi="Roboto Light"/>
              <w:color w:val="7F7F7F" w:themeColor="text1" w:themeTint="80"/>
              <w:lang w:eastAsia="en-GB"/>
            </w:rPr>
            <w:t>Enter surname</w:t>
          </w:r>
        </w:p>
      </w:docPartBody>
    </w:docPart>
    <w:docPart>
      <w:docPartPr>
        <w:name w:val="D8E34F9A8A6441EF97FFC9C368AD0BD2"/>
        <w:category>
          <w:name w:val="General"/>
          <w:gallery w:val="placeholder"/>
        </w:category>
        <w:types>
          <w:type w:val="bbPlcHdr"/>
        </w:types>
        <w:behaviors>
          <w:behavior w:val="content"/>
        </w:behaviors>
        <w:guid w:val="{44D64EC0-25C6-49A8-BAFA-EAB74E9B2F7D}"/>
      </w:docPartPr>
      <w:docPartBody>
        <w:p w:rsidR="001D3E76" w:rsidRDefault="001D3E76" w:rsidP="001D3E76">
          <w:pPr>
            <w:pStyle w:val="D8E34F9A8A6441EF97FFC9C368AD0BD23"/>
          </w:pPr>
          <w:r w:rsidRPr="008A1F50">
            <w:rPr>
              <w:rFonts w:ascii="Roboto Light" w:hAnsi="Roboto Light"/>
              <w:color w:val="7F7F7F" w:themeColor="text1" w:themeTint="80"/>
              <w:lang w:eastAsia="en-GB"/>
            </w:rPr>
            <w:t>Select item</w:t>
          </w:r>
        </w:p>
      </w:docPartBody>
    </w:docPart>
    <w:docPart>
      <w:docPartPr>
        <w:name w:val="0A21FE21341B405C95E2E0ED6A707A46"/>
        <w:category>
          <w:name w:val="General"/>
          <w:gallery w:val="placeholder"/>
        </w:category>
        <w:types>
          <w:type w:val="bbPlcHdr"/>
        </w:types>
        <w:behaviors>
          <w:behavior w:val="content"/>
        </w:behaviors>
        <w:guid w:val="{3D95374B-D640-4494-BE56-ADD84E38421F}"/>
      </w:docPartPr>
      <w:docPartBody>
        <w:p w:rsidR="001D3E76" w:rsidRDefault="001D3E76" w:rsidP="001D3E76">
          <w:pPr>
            <w:pStyle w:val="0A21FE21341B405C95E2E0ED6A707A463"/>
          </w:pPr>
          <w:r w:rsidRPr="00C036D0">
            <w:rPr>
              <w:rFonts w:ascii="Roboto Light" w:hAnsi="Roboto Light"/>
              <w:color w:val="7F7F7F" w:themeColor="text1" w:themeTint="80"/>
              <w:lang w:eastAsia="en-GB"/>
            </w:rPr>
            <w:t>Enter identification number</w:t>
          </w:r>
        </w:p>
      </w:docPartBody>
    </w:docPart>
    <w:docPart>
      <w:docPartPr>
        <w:name w:val="71D4AB30144A4EE3BCFA90A9351E2348"/>
        <w:category>
          <w:name w:val="General"/>
          <w:gallery w:val="placeholder"/>
        </w:category>
        <w:types>
          <w:type w:val="bbPlcHdr"/>
        </w:types>
        <w:behaviors>
          <w:behavior w:val="content"/>
        </w:behaviors>
        <w:guid w:val="{0BBFB36F-78BA-4872-97D3-CDB5D7221092}"/>
      </w:docPartPr>
      <w:docPartBody>
        <w:p w:rsidR="001D3E76" w:rsidRDefault="001D3E76" w:rsidP="001D3E76">
          <w:pPr>
            <w:pStyle w:val="71D4AB30144A4EE3BCFA90A9351E23483"/>
          </w:pPr>
          <w:r w:rsidRPr="00C036D0">
            <w:rPr>
              <w:rFonts w:ascii="Roboto Light" w:hAnsi="Roboto Light"/>
              <w:color w:val="7F7F7F" w:themeColor="text1" w:themeTint="80"/>
              <w:lang w:eastAsia="en-GB"/>
            </w:rPr>
            <w:t>Enter position within the Mixed Financial Holding Company or Financial Holding Company</w:t>
          </w:r>
        </w:p>
      </w:docPartBody>
    </w:docPart>
    <w:docPart>
      <w:docPartPr>
        <w:name w:val="2FA1511B96024E1182868B4D4722EA84"/>
        <w:category>
          <w:name w:val="General"/>
          <w:gallery w:val="placeholder"/>
        </w:category>
        <w:types>
          <w:type w:val="bbPlcHdr"/>
        </w:types>
        <w:behaviors>
          <w:behavior w:val="content"/>
        </w:behaviors>
        <w:guid w:val="{B052490C-6913-4744-BC11-5FD61AF8E68E}"/>
      </w:docPartPr>
      <w:docPartBody>
        <w:p w:rsidR="001D3E76" w:rsidRDefault="001D3E76" w:rsidP="001D3E76">
          <w:pPr>
            <w:pStyle w:val="2FA1511B96024E1182868B4D4722EA843"/>
          </w:pPr>
          <w:r w:rsidRPr="00C036D0">
            <w:rPr>
              <w:rStyle w:val="PlaceholderText"/>
              <w:rFonts w:ascii="Roboto Light" w:hAnsi="Roboto Light"/>
              <w:color w:val="7F7F7F" w:themeColor="text1" w:themeTint="80"/>
            </w:rPr>
            <w:t>Enter date</w:t>
          </w:r>
        </w:p>
      </w:docPartBody>
    </w:docPart>
    <w:docPart>
      <w:docPartPr>
        <w:name w:val="92AC3BFAC34641BDA739289B23C861E1"/>
        <w:category>
          <w:name w:val="General"/>
          <w:gallery w:val="placeholder"/>
        </w:category>
        <w:types>
          <w:type w:val="bbPlcHdr"/>
        </w:types>
        <w:behaviors>
          <w:behavior w:val="content"/>
        </w:behaviors>
        <w:guid w:val="{466A3AD0-BF82-4353-8561-37E7B38F840E}"/>
      </w:docPartPr>
      <w:docPartBody>
        <w:p w:rsidR="002B3EC9" w:rsidRDefault="009F5914" w:rsidP="009F5914">
          <w:pPr>
            <w:pStyle w:val="92AC3BFAC34641BDA739289B23C861E1"/>
          </w:pPr>
          <w:r w:rsidRPr="008A1F50">
            <w:rPr>
              <w:rFonts w:ascii="Roboto Light" w:hAnsi="Roboto Ligh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Light">
    <w:panose1 w:val="020B04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9"/>
    <w:rsid w:val="00004E51"/>
    <w:rsid w:val="001D3E76"/>
    <w:rsid w:val="001F7F7D"/>
    <w:rsid w:val="002B3EC9"/>
    <w:rsid w:val="0031238D"/>
    <w:rsid w:val="00341408"/>
    <w:rsid w:val="009F5914"/>
    <w:rsid w:val="00AD6142"/>
    <w:rsid w:val="00D60E69"/>
    <w:rsid w:val="00EB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E76"/>
    <w:rPr>
      <w:color w:val="808080"/>
    </w:rPr>
  </w:style>
  <w:style w:type="paragraph" w:customStyle="1" w:styleId="92AC3BFAC34641BDA739289B23C861E1">
    <w:name w:val="92AC3BFAC34641BDA739289B23C861E1"/>
    <w:rsid w:val="009F5914"/>
  </w:style>
  <w:style w:type="paragraph" w:customStyle="1" w:styleId="F9FE019B38B348BBA4695476B5A881DD3">
    <w:name w:val="F9FE019B38B348BBA4695476B5A881DD3"/>
    <w:rsid w:val="001D3E76"/>
    <w:pPr>
      <w:spacing w:after="0" w:line="240" w:lineRule="auto"/>
    </w:pPr>
    <w:rPr>
      <w:rFonts w:eastAsiaTheme="minorHAnsi"/>
      <w:sz w:val="21"/>
      <w:szCs w:val="21"/>
      <w:lang w:eastAsia="en-US"/>
    </w:rPr>
  </w:style>
  <w:style w:type="paragraph" w:customStyle="1" w:styleId="740C89613E9242859973EAA9578DA7A83">
    <w:name w:val="740C89613E9242859973EAA9578DA7A83"/>
    <w:rsid w:val="001D3E76"/>
    <w:pPr>
      <w:spacing w:after="0" w:line="240" w:lineRule="auto"/>
    </w:pPr>
    <w:rPr>
      <w:rFonts w:eastAsiaTheme="minorHAnsi"/>
      <w:sz w:val="21"/>
      <w:szCs w:val="21"/>
      <w:lang w:eastAsia="en-US"/>
    </w:rPr>
  </w:style>
  <w:style w:type="paragraph" w:customStyle="1" w:styleId="A39DFE03E848460DA8D08E6C0CC99A073">
    <w:name w:val="A39DFE03E848460DA8D08E6C0CC99A073"/>
    <w:rsid w:val="001D3E76"/>
    <w:pPr>
      <w:spacing w:after="0" w:line="240" w:lineRule="auto"/>
    </w:pPr>
    <w:rPr>
      <w:rFonts w:eastAsiaTheme="minorHAnsi"/>
      <w:sz w:val="21"/>
      <w:szCs w:val="21"/>
      <w:lang w:eastAsia="en-US"/>
    </w:rPr>
  </w:style>
  <w:style w:type="paragraph" w:customStyle="1" w:styleId="6B36C660F0DB437197A5841B1EDCBE373">
    <w:name w:val="6B36C660F0DB437197A5841B1EDCBE373"/>
    <w:rsid w:val="001D3E76"/>
    <w:pPr>
      <w:spacing w:after="0" w:line="240" w:lineRule="auto"/>
    </w:pPr>
    <w:rPr>
      <w:rFonts w:eastAsiaTheme="minorHAnsi"/>
      <w:sz w:val="21"/>
      <w:szCs w:val="21"/>
      <w:lang w:eastAsia="en-US"/>
    </w:rPr>
  </w:style>
  <w:style w:type="paragraph" w:customStyle="1" w:styleId="F42138318CFA4EDD91384421F46E76753">
    <w:name w:val="F42138318CFA4EDD91384421F46E76753"/>
    <w:rsid w:val="001D3E76"/>
    <w:pPr>
      <w:spacing w:after="0" w:line="240" w:lineRule="auto"/>
    </w:pPr>
    <w:rPr>
      <w:rFonts w:eastAsiaTheme="minorHAnsi"/>
      <w:sz w:val="21"/>
      <w:szCs w:val="21"/>
      <w:lang w:eastAsia="en-US"/>
    </w:rPr>
  </w:style>
  <w:style w:type="paragraph" w:customStyle="1" w:styleId="3564D5E80A584E0CA99B586B79085B213">
    <w:name w:val="3564D5E80A584E0CA99B586B79085B213"/>
    <w:rsid w:val="001D3E76"/>
    <w:pPr>
      <w:spacing w:after="0" w:line="240" w:lineRule="auto"/>
    </w:pPr>
    <w:rPr>
      <w:rFonts w:eastAsiaTheme="minorHAnsi"/>
      <w:sz w:val="21"/>
      <w:szCs w:val="21"/>
      <w:lang w:eastAsia="en-US"/>
    </w:rPr>
  </w:style>
  <w:style w:type="paragraph" w:customStyle="1" w:styleId="D4DFEB878EFE4880A1184EFD41857A7F3">
    <w:name w:val="D4DFEB878EFE4880A1184EFD41857A7F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 w:type="paragraph" w:customStyle="1" w:styleId="B119B82EBE364E71AB5EE944D434477D3">
    <w:name w:val="B119B82EBE364E71AB5EE944D434477D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 w:type="paragraph" w:customStyle="1" w:styleId="D8E34F9A8A6441EF97FFC9C368AD0BD23">
    <w:name w:val="D8E34F9A8A6441EF97FFC9C368AD0BD2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 w:type="paragraph" w:customStyle="1" w:styleId="0A21FE21341B405C95E2E0ED6A707A463">
    <w:name w:val="0A21FE21341B405C95E2E0ED6A707A46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 w:type="paragraph" w:customStyle="1" w:styleId="71D4AB30144A4EE3BCFA90A9351E23483">
    <w:name w:val="71D4AB30144A4EE3BCFA90A9351E2348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 w:type="paragraph" w:customStyle="1" w:styleId="2FA1511B96024E1182868B4D4722EA843">
    <w:name w:val="2FA1511B96024E1182868B4D4722EA843"/>
    <w:rsid w:val="001D3E76"/>
    <w:pPr>
      <w:widowControl w:val="0"/>
      <w:spacing w:before="120" w:after="0" w:line="240" w:lineRule="auto"/>
      <w:jc w:val="both"/>
    </w:pPr>
    <w:rPr>
      <w:rFonts w:ascii="Times New Roman" w:eastAsia="Times New Roman" w:hAnsi="Times New Roman" w:cs="Times New Roman"/>
      <w:color w:val="00000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8100C755C2B428A1FCF27EE1D01E7" ma:contentTypeVersion="7" ma:contentTypeDescription="Create a new document." ma:contentTypeScope="" ma:versionID="9c7a0d88d1d7d46e3531a7f28c06d4bb">
  <xsd:schema xmlns:xsd="http://www.w3.org/2001/XMLSchema" xmlns:xs="http://www.w3.org/2001/XMLSchema" xmlns:p="http://schemas.microsoft.com/office/2006/metadata/properties" xmlns:ns3="d7927254-40fc-424c-9dcb-01614f1df60c" xmlns:ns4="b0e4464b-59ae-43ab-9347-766c0361cd08" targetNamespace="http://schemas.microsoft.com/office/2006/metadata/properties" ma:root="true" ma:fieldsID="2a7d9c974b8845367b360fc36c804342" ns3:_="" ns4:_="">
    <xsd:import namespace="d7927254-40fc-424c-9dcb-01614f1df60c"/>
    <xsd:import namespace="b0e4464b-59ae-43ab-9347-766c0361cd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27254-40fc-424c-9dcb-01614f1df6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464b-59ae-43ab-9347-766c0361cd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2.xml><?xml version="1.0" encoding="utf-8"?>
<ds:datastoreItem xmlns:ds="http://schemas.openxmlformats.org/officeDocument/2006/customXml" ds:itemID="{31ABAFE2-C895-4AE3-8076-DA2F8A26A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27254-40fc-424c-9dcb-01614f1df60c"/>
    <ds:schemaRef ds:uri="b0e4464b-59ae-43ab-9347-766c0361c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419B9-D7A0-42FC-85E6-469E3A778589}">
  <ds:schemaRefs>
    <ds:schemaRef ds:uri="http://schemas.microsoft.com/sharepoint/v3/contenttype/forms"/>
  </ds:schemaRefs>
</ds:datastoreItem>
</file>

<file path=customXml/itemProps4.xml><?xml version="1.0" encoding="utf-8"?>
<ds:datastoreItem xmlns:ds="http://schemas.openxmlformats.org/officeDocument/2006/customXml" ds:itemID="{D02AEBCD-131A-4341-830B-D2CF45BEF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04.2021 - General Template</Template>
  <TotalTime>3</TotalTime>
  <Pages>3</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Zerafa Lewis</dc:creator>
  <cp:keywords/>
  <dc:description/>
  <cp:lastModifiedBy>Sarah Jane Zerafa Lewis</cp:lastModifiedBy>
  <cp:revision>2</cp:revision>
  <dcterms:created xsi:type="dcterms:W3CDTF">2022-07-27T07:36:00Z</dcterms:created>
  <dcterms:modified xsi:type="dcterms:W3CDTF">2022-07-27T07:36:00Z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0x0101001248100C755C2B428A1FCF27EE1D01E7</vt:lpwstr>
  </property>
  <property fmtid="{D5CDD505-2E9C-101B-9397-08002B2CF9AE}" pid="3" name="MSIP_Label_664ed3cd-5bc4-43c7-ab95-6e0ee679758f_Enabled">
    <vt:lpwstr>true</vt:lpwstr>
  </property>
  <property fmtid="{D5CDD505-2E9C-101B-9397-08002B2CF9AE}" pid="4" name="MSIP_Label_664ed3cd-5bc4-43c7-ab95-6e0ee679758f_SetDate">
    <vt:lpwstr>2022-07-27T07:33:34Z</vt:lpwstr>
  </property>
  <property fmtid="{D5CDD505-2E9C-101B-9397-08002B2CF9AE}" pid="5" name="MSIP_Label_664ed3cd-5bc4-43c7-ab95-6e0ee679758f_Method">
    <vt:lpwstr>Privileged</vt:lpwstr>
  </property>
  <property fmtid="{D5CDD505-2E9C-101B-9397-08002B2CF9AE}" pid="6" name="MSIP_Label_664ed3cd-5bc4-43c7-ab95-6e0ee679758f_Name">
    <vt:lpwstr>MFSA-Public</vt:lpwstr>
  </property>
  <property fmtid="{D5CDD505-2E9C-101B-9397-08002B2CF9AE}" pid="7" name="MSIP_Label_664ed3cd-5bc4-43c7-ab95-6e0ee679758f_SiteId">
    <vt:lpwstr>8410b6b8-f588-443a-9e60-c749811fbe5f</vt:lpwstr>
  </property>
  <property fmtid="{D5CDD505-2E9C-101B-9397-08002B2CF9AE}" pid="8" name="MSIP_Label_664ed3cd-5bc4-43c7-ab95-6e0ee679758f_ActionId">
    <vt:lpwstr>e089af88-4c2f-41b6-be09-8ec1de173fee</vt:lpwstr>
  </property>
  <property fmtid="{D5CDD505-2E9C-101B-9397-08002B2CF9AE}" pid="9" name="MSIP_Label_664ed3cd-5bc4-43c7-ab95-6e0ee679758f_ContentBits">
    <vt:lpwstr>1</vt:lpwstr>
  </property>
</Properties>
</file>