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3686"/>
        <w:gridCol w:w="709"/>
        <w:gridCol w:w="4342"/>
        <w:gridCol w:w="6"/>
      </w:tblGrid>
      <w:tr w:rsidR="005E4CE0" w:rsidTr="005E4CE0"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4CE0" w:rsidRDefault="005E4CE0" w:rsidP="005E4CE0">
            <w:pPr>
              <w:jc w:val="center"/>
              <w:rPr>
                <w:rFonts w:ascii="Myriad Pro" w:hAnsi="Myriad Pro"/>
                <w:b/>
                <w:sz w:val="28"/>
              </w:rPr>
            </w:pPr>
          </w:p>
          <w:p w:rsidR="005E4CE0" w:rsidRPr="005E4CE0" w:rsidRDefault="005E4CE0" w:rsidP="005E4CE0">
            <w:pPr>
              <w:shd w:val="clear" w:color="auto" w:fill="FFFFFF" w:themeFill="background1"/>
              <w:jc w:val="center"/>
              <w:rPr>
                <w:rFonts w:ascii="Myriad Pro" w:hAnsi="Myriad Pro"/>
                <w:color w:val="1F3864" w:themeColor="accent1" w:themeShade="80"/>
                <w:sz w:val="28"/>
              </w:rPr>
            </w:pPr>
            <w:r w:rsidRPr="005E4CE0">
              <w:rPr>
                <w:rFonts w:ascii="Myriad Pro" w:hAnsi="Myriad Pro"/>
                <w:color w:val="1F3864" w:themeColor="accent1" w:themeShade="80"/>
                <w:sz w:val="28"/>
              </w:rPr>
              <w:t>Notification for investment firms considered to be systematic</w:t>
            </w:r>
          </w:p>
          <w:p w:rsidR="005E4CE0" w:rsidRPr="00AA6F8C" w:rsidRDefault="005E4CE0" w:rsidP="005E4CE0">
            <w:pPr>
              <w:shd w:val="clear" w:color="auto" w:fill="FFFFFF" w:themeFill="background1"/>
              <w:jc w:val="center"/>
              <w:rPr>
                <w:rFonts w:ascii="Myriad Pro" w:hAnsi="Myriad Pro"/>
                <w:b/>
                <w:sz w:val="28"/>
              </w:rPr>
            </w:pPr>
            <w:r w:rsidRPr="005E4CE0">
              <w:rPr>
                <w:rFonts w:ascii="Myriad Pro" w:hAnsi="Myriad Pro"/>
                <w:color w:val="1F3864" w:themeColor="accent1" w:themeShade="80"/>
                <w:sz w:val="28"/>
              </w:rPr>
              <w:t xml:space="preserve">internalisers in terms of Article 4(1)(20) of Directive 2014/65/EU (MiFID II) with respect to </w:t>
            </w:r>
            <w:r w:rsidR="001C4F4F">
              <w:rPr>
                <w:rFonts w:ascii="Myriad Pro" w:hAnsi="Myriad Pro"/>
                <w:color w:val="1F3864" w:themeColor="accent1" w:themeShade="80"/>
                <w:sz w:val="28"/>
              </w:rPr>
              <w:t>bonds.</w:t>
            </w:r>
          </w:p>
        </w:tc>
      </w:tr>
      <w:tr w:rsidR="005E4CE0" w:rsidTr="005E4CE0"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4CE0" w:rsidRPr="005E4CE0" w:rsidRDefault="005E4CE0" w:rsidP="005E4CE0">
            <w:pPr>
              <w:jc w:val="center"/>
              <w:rPr>
                <w:rFonts w:ascii="Myriad Pro" w:hAnsi="Myriad Pro"/>
                <w:b/>
                <w:sz w:val="28"/>
              </w:rPr>
            </w:pPr>
          </w:p>
        </w:tc>
      </w:tr>
      <w:tr w:rsidR="008375CC" w:rsidTr="005E4CE0">
        <w:tc>
          <w:tcPr>
            <w:tcW w:w="874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1F3864" w:themeFill="accent1" w:themeFillShade="80"/>
          </w:tcPr>
          <w:p w:rsidR="008375CC" w:rsidRPr="00870D4E" w:rsidRDefault="008375CC" w:rsidP="005E4CE0">
            <w:pPr>
              <w:rPr>
                <w:rFonts w:ascii="Myriad Pro" w:hAnsi="Myriad Pro"/>
                <w:b/>
              </w:rPr>
            </w:pPr>
            <w:r w:rsidRPr="00AA6F8C">
              <w:rPr>
                <w:rFonts w:ascii="Myriad Pro" w:hAnsi="Myriad Pro"/>
                <w:b/>
                <w:sz w:val="28"/>
              </w:rPr>
              <w:t>Details of the Investment Firm</w:t>
            </w: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left w:val="nil"/>
              <w:bottom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bottom w:val="nil"/>
              <w:right w:val="nil"/>
            </w:tcBorders>
          </w:tcPr>
          <w:p w:rsidR="008375CC" w:rsidRDefault="008375CC" w:rsidP="005E4CE0"/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 w:rsidRPr="00601A11">
              <w:rPr>
                <w:rFonts w:ascii="Myriad Pro" w:hAnsi="Myriad Pro"/>
                <w:b/>
                <w:color w:val="1F3864" w:themeColor="accent1" w:themeShade="80"/>
              </w:rPr>
              <w:t>Name of the Investment Firm</w:t>
            </w:r>
          </w:p>
        </w:tc>
        <w:sdt>
          <w:sdtP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id w:val="-728683664"/>
            <w:placeholder>
              <w:docPart w:val="CA5984F005B54D36AA760A4807A95984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F7334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 w:rsidRPr="004C48DF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the name of the Investment Firm</w:t>
                </w:r>
                <w:r w:rsidRPr="008F7334">
                  <w:rPr>
                    <w:rStyle w:val="PlaceholderText"/>
                  </w:rPr>
                  <w:t xml:space="preserve">.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>Address of the Investment Firm</w:t>
            </w:r>
          </w:p>
        </w:tc>
        <w:sdt>
          <w:sdtPr>
            <w:rPr>
              <w:rStyle w:val="Style1"/>
            </w:rPr>
            <w:id w:val="-390262784"/>
            <w:placeholder>
              <w:docPart w:val="BD56738C4CB642B892FB3D685C50366E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>
                  <w:t xml:space="preserve">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Please insert the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address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of the Investment Firm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5E4CE0">
        <w:trPr>
          <w:gridAfter w:val="1"/>
          <w:wAfter w:w="6" w:type="dxa"/>
          <w:trHeight w:val="153"/>
        </w:trPr>
        <w:tc>
          <w:tcPr>
            <w:tcW w:w="8737" w:type="dxa"/>
            <w:gridSpan w:val="3"/>
            <w:tcBorders>
              <w:left w:val="nil"/>
              <w:bottom w:val="single" w:sz="4" w:space="0" w:color="auto"/>
            </w:tcBorders>
            <w:shd w:val="clear" w:color="auto" w:fill="1F3864" w:themeFill="accent1" w:themeFillShade="80"/>
          </w:tcPr>
          <w:p w:rsidR="008375CC" w:rsidRPr="00870D4E" w:rsidRDefault="008375CC" w:rsidP="005E4CE0">
            <w:pPr>
              <w:jc w:val="both"/>
              <w:rPr>
                <w:rFonts w:ascii="Myriad Pro" w:hAnsi="Myriad Pro"/>
                <w:b/>
              </w:rPr>
            </w:pPr>
            <w:r w:rsidRPr="00AA6F8C">
              <w:rPr>
                <w:rFonts w:ascii="Myriad Pro" w:hAnsi="Myriad Pro"/>
                <w:b/>
                <w:sz w:val="28"/>
              </w:rPr>
              <w:t xml:space="preserve">Details of the </w:t>
            </w:r>
            <w:r>
              <w:rPr>
                <w:rFonts w:ascii="Myriad Pro" w:hAnsi="Myriad Pro"/>
                <w:b/>
                <w:sz w:val="28"/>
              </w:rPr>
              <w:t>individual making the notification</w:t>
            </w: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Name and surname </w:t>
            </w:r>
          </w:p>
        </w:tc>
        <w:sdt>
          <w:sdtPr>
            <w:rPr>
              <w:rStyle w:val="Style1"/>
            </w:rPr>
            <w:id w:val="537019485"/>
            <w:placeholder>
              <w:docPart w:val="F7C6C78BD2F74B458AE12B1DE9B04684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>
                  <w:t xml:space="preserve">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Please insert the name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and surname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of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individual making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Position within the investment firm </w:t>
            </w:r>
          </w:p>
        </w:tc>
        <w:sdt>
          <w:sdtPr>
            <w:rPr>
              <w:rStyle w:val="Style1"/>
            </w:rPr>
            <w:id w:val="-852878473"/>
            <w:placeholder>
              <w:docPart w:val="AF3672F429A24D7CB492CE19A8BC5222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position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of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individual making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>Professional e-mail address</w:t>
            </w:r>
          </w:p>
        </w:tc>
        <w:sdt>
          <w:sdtPr>
            <w:rPr>
              <w:rStyle w:val="Style1"/>
            </w:rPr>
            <w:id w:val="-297989489"/>
            <w:placeholder>
              <w:docPart w:val="502C04055A794E96A4ADB236F16055E6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professional e-mail address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of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individual making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5CC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5CC" w:rsidRDefault="008375CC" w:rsidP="005E4CE0">
            <w:pPr>
              <w:jc w:val="both"/>
              <w:rPr>
                <w:rStyle w:val="Style1"/>
              </w:rPr>
            </w:pPr>
          </w:p>
        </w:tc>
      </w:tr>
      <w:tr w:rsidR="008375CC" w:rsidTr="00D26F17">
        <w:trPr>
          <w:gridAfter w:val="1"/>
          <w:wAfter w:w="6" w:type="dxa"/>
          <w:trHeight w:val="153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:rsidR="008375CC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>Professional contact number</w:t>
            </w:r>
          </w:p>
        </w:tc>
        <w:sdt>
          <w:sdtPr>
            <w:rPr>
              <w:rStyle w:val="Style1"/>
            </w:rPr>
            <w:id w:val="1291628281"/>
            <w:placeholder>
              <w:docPart w:val="940F21918A6A496AAAFEEF680CA87342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Default="008375CC" w:rsidP="005E4CE0">
                <w:pPr>
                  <w:jc w:val="both"/>
                  <w:rPr>
                    <w:rStyle w:val="Style1"/>
                  </w:rPr>
                </w:pP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professional contact number 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of the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individual making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top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8375CC" w:rsidTr="005E4CE0">
        <w:tc>
          <w:tcPr>
            <w:tcW w:w="8743" w:type="dxa"/>
            <w:gridSpan w:val="4"/>
            <w:tcBorders>
              <w:left w:val="nil"/>
            </w:tcBorders>
            <w:shd w:val="clear" w:color="auto" w:fill="1F3864" w:themeFill="accent1" w:themeFillShade="80"/>
          </w:tcPr>
          <w:p w:rsidR="008375CC" w:rsidRPr="00870D4E" w:rsidRDefault="008375CC" w:rsidP="005E4CE0">
            <w:pPr>
              <w:jc w:val="both"/>
              <w:rPr>
                <w:rFonts w:ascii="Myriad Pro" w:hAnsi="Myriad Pro"/>
                <w:b/>
                <w:color w:val="FFFFFF" w:themeColor="background1"/>
              </w:rPr>
            </w:pPr>
            <w:r w:rsidRPr="00AA6F8C">
              <w:rPr>
                <w:rFonts w:ascii="Myriad Pro" w:hAnsi="Myriad Pro"/>
                <w:b/>
                <w:color w:val="FFFFFF" w:themeColor="background1"/>
                <w:sz w:val="28"/>
              </w:rPr>
              <w:t>Details of the Financial Instrument</w:t>
            </w: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left w:val="nil"/>
              <w:bottom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bottom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 w:rsidRPr="00601A11">
              <w:rPr>
                <w:rFonts w:ascii="Myriad Pro" w:hAnsi="Myriad Pro"/>
                <w:b/>
                <w:color w:val="1F3864" w:themeColor="accent1" w:themeShade="80"/>
              </w:rPr>
              <w:t>Instrument Identification Code</w:t>
            </w:r>
          </w:p>
        </w:tc>
        <w:sdt>
          <w:sdtPr>
            <w:rPr>
              <w:rStyle w:val="Style1"/>
            </w:rPr>
            <w:id w:val="-312950892"/>
            <w:placeholder>
              <w:docPart w:val="28D98E746F7845EDBB8C98FC7BCC0D1C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375CC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Please insert the code used to identify the financial instrument (ISIN).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</w:tcPr>
          <w:p w:rsidR="008375CC" w:rsidRPr="00AA6F8C" w:rsidRDefault="008375CC" w:rsidP="005E4CE0">
            <w:pPr>
              <w:jc w:val="both"/>
              <w:rPr>
                <w:rFonts w:ascii="Myriad Pro" w:hAnsi="Myriad Pro"/>
              </w:rPr>
            </w:pP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 w:rsidRPr="00601A11">
              <w:rPr>
                <w:rFonts w:ascii="Myriad Pro" w:hAnsi="Myriad Pro"/>
                <w:b/>
                <w:color w:val="1F3864" w:themeColor="accent1" w:themeShade="80"/>
              </w:rPr>
              <w:t>Instrument Name</w:t>
            </w:r>
          </w:p>
        </w:tc>
        <w:sdt>
          <w:sdtPr>
            <w:rPr>
              <w:rStyle w:val="Style1"/>
            </w:rPr>
            <w:id w:val="-866436873"/>
            <w:placeholder>
              <w:docPart w:val="AF8F40AFCECB408CA310E8E5AF5185DA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375CC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Please insert the full name of the financial instrument.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</w:tcPr>
          <w:p w:rsidR="008375CC" w:rsidRPr="00AA6F8C" w:rsidRDefault="008375CC" w:rsidP="005E4CE0">
            <w:pPr>
              <w:jc w:val="both"/>
              <w:rPr>
                <w:rFonts w:ascii="Myriad Pro" w:hAnsi="Myriad Pro"/>
              </w:rPr>
            </w:pP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 w:rsidRPr="00601A11">
              <w:rPr>
                <w:rFonts w:ascii="Myriad Pro" w:hAnsi="Myriad Pro"/>
                <w:b/>
                <w:color w:val="1F3864" w:themeColor="accent1" w:themeShade="80"/>
              </w:rPr>
              <w:t>Trading Venue</w:t>
            </w:r>
          </w:p>
        </w:tc>
        <w:sdt>
          <w:sdtPr>
            <w:rPr>
              <w:rStyle w:val="Style1"/>
            </w:rPr>
            <w:id w:val="-1294051210"/>
            <w:placeholder>
              <w:docPart w:val="351EE055284B45ABAE3C397B5CD3BAF9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375CC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Please insert the segment </w:t>
                </w:r>
                <w:r w:rsidR="008C4D4B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Market Identifier Code (</w:t>
                </w: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MIC</w:t>
                </w:r>
                <w:r w:rsidR="008C4D4B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)</w:t>
                </w: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for the trading venue where the financial instrument is traded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.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8375CC" w:rsidRPr="00AA6F8C" w:rsidRDefault="008375CC" w:rsidP="005E4CE0">
            <w:pPr>
              <w:rPr>
                <w:rFonts w:ascii="Myriad Pro" w:hAnsi="Myriad Pro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</w:tcPr>
          <w:p w:rsidR="008375CC" w:rsidRPr="00AA6F8C" w:rsidRDefault="008375CC" w:rsidP="005E4CE0">
            <w:pPr>
              <w:jc w:val="both"/>
              <w:rPr>
                <w:rFonts w:ascii="Myriad Pro" w:hAnsi="Myriad Pro"/>
              </w:rPr>
            </w:pPr>
          </w:p>
        </w:tc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:rsidR="008375CC" w:rsidRPr="00601A11" w:rsidRDefault="008375CC" w:rsidP="005E4CE0">
            <w:pPr>
              <w:rPr>
                <w:rFonts w:ascii="Myriad Pro" w:hAnsi="Myriad Pro"/>
                <w:b/>
                <w:color w:val="1F3864" w:themeColor="accent1" w:themeShade="80"/>
              </w:rPr>
            </w:pPr>
            <w:r>
              <w:rPr>
                <w:rFonts w:ascii="Myriad Pro" w:hAnsi="Myriad Pro"/>
                <w:b/>
                <w:color w:val="1F3864" w:themeColor="accent1" w:themeShade="80"/>
              </w:rPr>
              <w:t>I</w:t>
            </w:r>
            <w:r w:rsidRPr="00A36E80">
              <w:rPr>
                <w:rFonts w:ascii="Myriad Pro" w:hAnsi="Myriad Pro"/>
                <w:b/>
                <w:color w:val="1F3864" w:themeColor="accent1" w:themeShade="80"/>
              </w:rPr>
              <w:t>nstrument Type</w:t>
            </w:r>
          </w:p>
        </w:tc>
        <w:sdt>
          <w:sdtPr>
            <w:rPr>
              <w:rStyle w:val="Style1"/>
            </w:rPr>
            <w:id w:val="345213990"/>
            <w:placeholder>
              <w:docPart w:val="2E63144C860B475D96403FDC63BE681F"/>
            </w:placeholder>
            <w:showingPlcHdr/>
            <w:dropDownList>
              <w:listItem w:displayText="Bonds" w:value="Bonds"/>
              <w:listItem w:displayText="Exchange Traded Notes ('ETNs')" w:value="Exchange Traded Notes ('ETNs')"/>
            </w:dropDownList>
          </w:sdtPr>
          <w:sdtEndPr>
            <w:rPr>
              <w:rStyle w:val="PlaceholderText"/>
              <w:rFonts w:ascii="Myriad Pro Light" w:hAnsi="Myriad Pro Light"/>
              <w:i/>
              <w:color w:val="4472C4" w:themeColor="accent1"/>
            </w:rPr>
          </w:sdtEndPr>
          <w:sdtContent>
            <w:tc>
              <w:tcPr>
                <w:tcW w:w="505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D9E2F3" w:themeFill="accent1" w:themeFillTint="33"/>
              </w:tcPr>
              <w:p w:rsidR="008375CC" w:rsidRPr="00AA6F8C" w:rsidRDefault="008375CC" w:rsidP="005E4CE0">
                <w:pPr>
                  <w:jc w:val="both"/>
                  <w:rPr>
                    <w:rFonts w:ascii="Myriad Pro" w:hAnsi="Myriad Pro"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Please choose a relevant </w:t>
                </w:r>
                <w:r w:rsidR="000D581E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f</w:t>
                </w:r>
                <w:r w:rsidR="000D581E" w:rsidRPr="000D581E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inancial</w:t>
                </w: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instrument</w:t>
                </w:r>
              </w:p>
            </w:tc>
          </w:sdtContent>
        </w:sdt>
      </w:tr>
      <w:tr w:rsidR="008375CC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top w:val="nil"/>
              <w:bottom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8375CC" w:rsidTr="008E22BD">
        <w:tc>
          <w:tcPr>
            <w:tcW w:w="87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:rsidR="008375CC" w:rsidRPr="00870D4E" w:rsidRDefault="008375CC" w:rsidP="005E4CE0">
            <w:pPr>
              <w:jc w:val="both"/>
              <w:rPr>
                <w:rFonts w:ascii="Myriad Pro" w:hAnsi="Myriad Pro"/>
                <w:b/>
                <w:color w:val="FFFFFF" w:themeColor="background1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</w:rPr>
              <w:t xml:space="preserve">Thresholds </w:t>
            </w:r>
            <w:r w:rsidRPr="00AA6F8C">
              <w:rPr>
                <w:rFonts w:ascii="Myriad Pro" w:hAnsi="Myriad Pro"/>
                <w:b/>
                <w:color w:val="FFFFFF" w:themeColor="background1"/>
                <w:sz w:val="28"/>
              </w:rPr>
              <w:t>of the Financial Instrument</w:t>
            </w:r>
          </w:p>
        </w:tc>
      </w:tr>
      <w:tr w:rsidR="00987181" w:rsidTr="008E22BD"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181" w:rsidRPr="00987181" w:rsidRDefault="00987181" w:rsidP="00987181"/>
        </w:tc>
      </w:tr>
      <w:tr w:rsidR="00987181" w:rsidTr="001454A7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181" w:rsidRPr="00987181" w:rsidRDefault="00987181" w:rsidP="005E4CE0">
            <w:pPr>
              <w:jc w:val="both"/>
              <w:rPr>
                <w:rFonts w:ascii="Myriad Pro" w:hAnsi="Myriad Pro"/>
              </w:rPr>
            </w:pPr>
            <w:r w:rsidRPr="00987181">
              <w:rPr>
                <w:rFonts w:ascii="Myriad Pro" w:hAnsi="Myriad Pro"/>
                <w:color w:val="1F3864" w:themeColor="accent1" w:themeShade="80"/>
              </w:rPr>
              <w:t>In this section, the investment firm is required to provide all the required calculations that determine whether it acts in the capacity of a systematic internaliser in terms of Article 4(1)(20) of MiFID II</w:t>
            </w:r>
            <w:r>
              <w:rPr>
                <w:rFonts w:ascii="Myriad Pro" w:hAnsi="Myriad Pro"/>
                <w:color w:val="1F3864" w:themeColor="accent1" w:themeShade="80"/>
              </w:rPr>
              <w:t xml:space="preserve"> and Article 12 of </w:t>
            </w:r>
            <w:hyperlink r:id="rId6" w:history="1">
              <w:r w:rsidRPr="00987181">
                <w:rPr>
                  <w:rStyle w:val="Hyperlink"/>
                  <w:rFonts w:ascii="Myriad Pro" w:hAnsi="Myriad Pro"/>
                  <w:color w:val="023160" w:themeColor="hyperlink" w:themeShade="80"/>
                </w:rPr>
                <w:t>Commission Delegated Regulation (EU) 2017/565</w:t>
              </w:r>
            </w:hyperlink>
            <w:r w:rsidRPr="00987181">
              <w:rPr>
                <w:rFonts w:ascii="Myriad Pro" w:hAnsi="Myriad Pro"/>
                <w:color w:val="1F3864" w:themeColor="accent1" w:themeShade="80"/>
              </w:rPr>
              <w:t>.</w:t>
            </w:r>
          </w:p>
        </w:tc>
      </w:tr>
      <w:tr w:rsidR="00987181" w:rsidTr="006D2BB4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87181" w:rsidRDefault="00987181" w:rsidP="005E4CE0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1" w:rsidRDefault="00987181" w:rsidP="005E4CE0">
            <w:pPr>
              <w:jc w:val="both"/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Default="006D2BB4" w:rsidP="005E4CE0">
            <w:pPr>
              <w:jc w:val="both"/>
            </w:pP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Calculations in terms of Article 1</w:t>
            </w:r>
            <w:r w:rsidR="004B3B33">
              <w:rPr>
                <w:rFonts w:ascii="Myriad Pro" w:hAnsi="Myriad Pro"/>
                <w:b/>
                <w:color w:val="1F3864" w:themeColor="accent1" w:themeShade="80"/>
              </w:rPr>
              <w:t>3</w:t>
            </w: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(a)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 of Commission Delegated Regulation (EU) 2017/565</w:t>
            </w:r>
          </w:p>
        </w:tc>
      </w:tr>
      <w:tr w:rsidR="006D2BB4" w:rsidTr="00987181">
        <w:trPr>
          <w:gridAfter w:val="1"/>
          <w:wAfter w:w="6" w:type="dxa"/>
          <w:trHeight w:val="106"/>
        </w:trPr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987181" w:rsidTr="00987181">
        <w:trPr>
          <w:gridAfter w:val="1"/>
          <w:wAfter w:w="6" w:type="dxa"/>
          <w:trHeight w:val="757"/>
        </w:trPr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987181" w:rsidRDefault="00987181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</w:rPr>
            </w:pPr>
          </w:p>
          <w:sdt>
            <w:sdtPr>
              <w:rPr>
                <w:rStyle w:val="Style1"/>
              </w:rPr>
              <w:id w:val="-1389339818"/>
              <w:placeholder>
                <w:docPart w:val="8B74049A3F8C4E9A99CEE68A2722C874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/>
                <w:color w:val="auto"/>
              </w:rPr>
            </w:sdtEndPr>
            <w:sdtContent>
              <w:p w:rsidR="008E22BD" w:rsidRPr="005E4CE0" w:rsidRDefault="00096D4C" w:rsidP="005E4CE0">
                <w:pPr>
                  <w:jc w:val="both"/>
                  <w:rPr>
                    <w:rFonts w:ascii="Myriad Pro" w:hAnsi="Myriad Pro"/>
                    <w:b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calculations here.</w:t>
                </w:r>
              </w:p>
            </w:sdtContent>
          </w:sdt>
        </w:tc>
      </w:tr>
      <w:tr w:rsidR="006D2BB4" w:rsidTr="00987181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8375CC" w:rsidTr="006D2BB4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375CC" w:rsidRDefault="008375CC" w:rsidP="005E4CE0"/>
          <w:p w:rsidR="008E22BD" w:rsidRDefault="008E22BD" w:rsidP="005E4CE0"/>
          <w:p w:rsidR="008E22BD" w:rsidRDefault="008E22BD" w:rsidP="005E4CE0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Default="006D2BB4" w:rsidP="005E4CE0">
            <w:pPr>
              <w:jc w:val="both"/>
            </w:pP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Calculations in terms of Article 1</w:t>
            </w:r>
            <w:r w:rsidR="00D12BF0">
              <w:rPr>
                <w:rFonts w:ascii="Myriad Pro" w:hAnsi="Myriad Pro"/>
                <w:b/>
                <w:color w:val="1F3864" w:themeColor="accent1" w:themeShade="80"/>
              </w:rPr>
              <w:t>3</w:t>
            </w: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(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>b</w:t>
            </w: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)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 of Commission Delegated Regulation (EU) 2017/565</w:t>
            </w:r>
          </w:p>
        </w:tc>
      </w:tr>
      <w:tr w:rsidR="006D2BB4" w:rsidTr="00987181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987181" w:rsidTr="00987181">
        <w:trPr>
          <w:gridAfter w:val="1"/>
          <w:wAfter w:w="6" w:type="dxa"/>
          <w:trHeight w:val="757"/>
        </w:trPr>
        <w:tc>
          <w:tcPr>
            <w:tcW w:w="87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1" w:themeFillTint="33"/>
          </w:tcPr>
          <w:p w:rsidR="00987181" w:rsidRDefault="00987181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</w:rPr>
            </w:pPr>
          </w:p>
          <w:sdt>
            <w:sdtPr>
              <w:rPr>
                <w:rStyle w:val="Style1"/>
              </w:rPr>
              <w:id w:val="1481420316"/>
              <w:placeholder>
                <w:docPart w:val="10459C594ACF4B43805A7D8BEEE3A13A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/>
                <w:color w:val="auto"/>
              </w:rPr>
            </w:sdtEndPr>
            <w:sdtContent>
              <w:p w:rsidR="00096D4C" w:rsidRPr="005E4CE0" w:rsidRDefault="00096D4C" w:rsidP="005E4CE0">
                <w:pPr>
                  <w:jc w:val="both"/>
                  <w:rPr>
                    <w:rFonts w:ascii="Myriad Pro" w:hAnsi="Myriad Pro"/>
                    <w:b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calculations here.</w:t>
                </w:r>
                <w:r>
                  <w:rPr>
                    <w:rFonts w:ascii="Myriad Pro" w:hAnsi="Myriad Pro"/>
                    <w:b/>
                    <w:color w:val="1F3864" w:themeColor="accent1" w:themeShade="80"/>
                  </w:rPr>
                  <w:t xml:space="preserve"> </w:t>
                </w:r>
              </w:p>
            </w:sdtContent>
          </w:sdt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8375CC" w:rsidTr="006D2BB4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375CC" w:rsidRDefault="008375CC" w:rsidP="005E4CE0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5CC" w:rsidRDefault="008375CC" w:rsidP="005E4CE0">
            <w:pPr>
              <w:jc w:val="both"/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Default="006D2BB4" w:rsidP="005E4CE0">
            <w:pPr>
              <w:jc w:val="both"/>
            </w:pP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Calculations in terms of Article 1</w:t>
            </w:r>
            <w:r w:rsidR="00D12BF0">
              <w:rPr>
                <w:rFonts w:ascii="Myriad Pro" w:hAnsi="Myriad Pro"/>
                <w:b/>
                <w:color w:val="1F3864" w:themeColor="accent1" w:themeShade="80"/>
              </w:rPr>
              <w:t>3</w:t>
            </w: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(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>c</w:t>
            </w:r>
            <w:r w:rsidRPr="005E4CE0">
              <w:rPr>
                <w:rFonts w:ascii="Myriad Pro" w:hAnsi="Myriad Pro"/>
                <w:b/>
                <w:color w:val="1F3864" w:themeColor="accent1" w:themeShade="80"/>
              </w:rPr>
              <w:t>)</w:t>
            </w:r>
            <w:r>
              <w:rPr>
                <w:rFonts w:ascii="Myriad Pro" w:hAnsi="Myriad Pro"/>
                <w:b/>
                <w:color w:val="1F3864" w:themeColor="accent1" w:themeShade="80"/>
              </w:rPr>
              <w:t xml:space="preserve"> of Commission Delegated Regulation (EU) 2017/565</w:t>
            </w:r>
          </w:p>
        </w:tc>
      </w:tr>
      <w:tr w:rsidR="006D2BB4" w:rsidTr="008E22BD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6D2BB4" w:rsidRPr="00987181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8E22BD" w:rsidTr="008E22BD">
        <w:trPr>
          <w:gridAfter w:val="1"/>
          <w:wAfter w:w="6" w:type="dxa"/>
          <w:trHeight w:val="757"/>
        </w:trPr>
        <w:tc>
          <w:tcPr>
            <w:tcW w:w="87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1" w:themeFillTint="33"/>
          </w:tcPr>
          <w:p w:rsidR="008E22BD" w:rsidRDefault="008E22BD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</w:rPr>
            </w:pPr>
          </w:p>
          <w:sdt>
            <w:sdtPr>
              <w:rPr>
                <w:rStyle w:val="Style1"/>
              </w:rPr>
              <w:id w:val="-1073581645"/>
              <w:placeholder>
                <w:docPart w:val="CF8F3EF23EBD48BA979B441182D291B3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/>
                <w:color w:val="auto"/>
              </w:rPr>
            </w:sdtEndPr>
            <w:sdtContent>
              <w:p w:rsidR="008E22BD" w:rsidRPr="005E4CE0" w:rsidRDefault="00096D4C" w:rsidP="005E4CE0">
                <w:pPr>
                  <w:jc w:val="both"/>
                  <w:rPr>
                    <w:rFonts w:ascii="Myriad Pro" w:hAnsi="Myriad Pro"/>
                    <w:b/>
                    <w:color w:val="1F3864" w:themeColor="accent1" w:themeShade="80"/>
                  </w:rPr>
                </w:pPr>
                <w:r w:rsidRPr="00601A11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>calculations here.</w:t>
                </w:r>
              </w:p>
            </w:sdtContent>
          </w:sdt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Pr="008E22BD" w:rsidRDefault="006D2BB4" w:rsidP="005E4CE0">
            <w:pPr>
              <w:jc w:val="both"/>
              <w:rPr>
                <w:rFonts w:ascii="Myriad Pro" w:hAnsi="Myriad Pro"/>
                <w:b/>
                <w:color w:val="1F3864" w:themeColor="accent1" w:themeShade="80"/>
                <w:sz w:val="10"/>
              </w:rPr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BB4" w:rsidRDefault="006D2BB4" w:rsidP="005E4CE0">
            <w:pPr>
              <w:jc w:val="both"/>
            </w:pP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6D2BB4" w:rsidRPr="006D2BB4" w:rsidRDefault="006D2BB4" w:rsidP="006D2BB4">
            <w:pPr>
              <w:jc w:val="both"/>
              <w:rPr>
                <w:rFonts w:ascii="Myriad Pro" w:hAnsi="Myriad Pro"/>
              </w:rPr>
            </w:pPr>
            <w:r w:rsidRPr="006D2BB4">
              <w:rPr>
                <w:rFonts w:ascii="Myriad Pro" w:hAnsi="Myriad Pro"/>
                <w:color w:val="1F3864" w:themeColor="accent1" w:themeShade="80"/>
              </w:rPr>
              <w:t>In view of the above</w:t>
            </w:r>
            <w:r>
              <w:rPr>
                <w:rFonts w:ascii="Myriad Pro" w:hAnsi="Myriad Pro"/>
                <w:color w:val="1F3864" w:themeColor="accent1" w:themeShade="80"/>
              </w:rPr>
              <w:t xml:space="preserve"> calculations</w:t>
            </w:r>
            <w:r w:rsidRPr="006D2BB4">
              <w:rPr>
                <w:rFonts w:ascii="Myriad Pro" w:hAnsi="Myriad Pro"/>
                <w:color w:val="1F3864" w:themeColor="accent1" w:themeShade="80"/>
              </w:rPr>
              <w:t xml:space="preserve">, </w:t>
            </w:r>
            <w:r>
              <w:rPr>
                <w:rFonts w:ascii="Myriad Pro" w:hAnsi="Myriad Pro"/>
                <w:color w:val="1F3864" w:themeColor="accent1" w:themeShade="80"/>
              </w:rPr>
              <w:t xml:space="preserve">the investment firm </w:t>
            </w:r>
            <w:sdt>
              <w:sdtPr>
                <w:rPr>
                  <w:rStyle w:val="Style2"/>
                </w:rPr>
                <w:id w:val="2099212615"/>
                <w:placeholder>
                  <w:docPart w:val="E8B7F64BE6114D74B2E605C6FD88F8BB"/>
                </w:placeholder>
                <w:dropDownList>
                  <w:listItem w:displayText="can" w:value="can"/>
                  <w:listItem w:displayText="cannot" w:value="cannot"/>
                </w:dropDownList>
              </w:sdtPr>
              <w:sdtEndPr>
                <w:rPr>
                  <w:rStyle w:val="Style2"/>
                </w:rPr>
              </w:sdtEndPr>
              <w:sdtContent>
                <w:r w:rsidR="00987181">
                  <w:rPr>
                    <w:rStyle w:val="Style2"/>
                  </w:rPr>
                  <w:t>can/cannot</w:t>
                </w:r>
              </w:sdtContent>
            </w:sdt>
            <w:r>
              <w:rPr>
                <w:rFonts w:ascii="Myriad Pro" w:hAnsi="Myriad Pro"/>
                <w:color w:val="1F3864" w:themeColor="accent1" w:themeShade="80"/>
              </w:rPr>
              <w:t xml:space="preserve"> be considered as a systematic internaliser in terms of Arti</w:t>
            </w:r>
            <w:r w:rsidR="00BA66B6">
              <w:rPr>
                <w:rFonts w:ascii="Myriad Pro" w:hAnsi="Myriad Pro"/>
                <w:color w:val="1F3864" w:themeColor="accent1" w:themeShade="80"/>
              </w:rPr>
              <w:t>c</w:t>
            </w:r>
            <w:r>
              <w:rPr>
                <w:rFonts w:ascii="Myriad Pro" w:hAnsi="Myriad Pro"/>
                <w:color w:val="1F3864" w:themeColor="accent1" w:themeShade="80"/>
              </w:rPr>
              <w:t>le</w:t>
            </w:r>
            <w:r w:rsidR="00BA66B6">
              <w:rPr>
                <w:rFonts w:ascii="Myriad Pro" w:hAnsi="Myriad Pro"/>
                <w:color w:val="1F3864" w:themeColor="accent1" w:themeShade="80"/>
              </w:rPr>
              <w:t xml:space="preserve"> 4(1)(20)</w:t>
            </w:r>
            <w:r>
              <w:rPr>
                <w:rFonts w:ascii="Myriad Pro" w:hAnsi="Myriad Pro"/>
                <w:color w:val="1F3864" w:themeColor="accent1" w:themeShade="80"/>
              </w:rPr>
              <w:t xml:space="preserve"> of MiFID II.</w:t>
            </w:r>
          </w:p>
        </w:tc>
      </w:tr>
      <w:tr w:rsidR="006D2BB4" w:rsidTr="006D2B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BB4" w:rsidRDefault="006D2BB4" w:rsidP="005E4CE0">
            <w:pPr>
              <w:jc w:val="both"/>
            </w:pPr>
          </w:p>
        </w:tc>
      </w:tr>
      <w:tr w:rsidR="00D26F17" w:rsidTr="00A504B4">
        <w:trPr>
          <w:gridAfter w:val="1"/>
          <w:wAfter w:w="6" w:type="dxa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:rsidR="00D26F17" w:rsidRDefault="00D26F17" w:rsidP="005E4CE0">
            <w:pPr>
              <w:jc w:val="both"/>
            </w:pPr>
            <w:r w:rsidRPr="00D26F17">
              <w:rPr>
                <w:rFonts w:ascii="Myriad Pro" w:hAnsi="Myriad Pro"/>
                <w:b/>
                <w:color w:val="FFFFFF" w:themeColor="background1"/>
                <w:sz w:val="28"/>
              </w:rPr>
              <w:t>Declaration</w:t>
            </w:r>
          </w:p>
        </w:tc>
      </w:tr>
      <w:tr w:rsidR="008D6130" w:rsidTr="00D26F17">
        <w:trPr>
          <w:gridAfter w:val="1"/>
          <w:wAfter w:w="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D6130" w:rsidRDefault="008D6130" w:rsidP="005E4CE0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130" w:rsidRDefault="008D6130" w:rsidP="005E4CE0">
            <w:pPr>
              <w:jc w:val="both"/>
            </w:pPr>
          </w:p>
        </w:tc>
      </w:tr>
      <w:tr w:rsidR="00D26F17" w:rsidTr="00D26F17">
        <w:trPr>
          <w:gridAfter w:val="1"/>
          <w:wAfter w:w="6" w:type="dxa"/>
          <w:trHeight w:val="806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color w:val="1F3864" w:themeColor="accent1" w:themeShade="80"/>
              </w:rPr>
              <w:t>I confirm that the informa</w:t>
            </w:r>
            <w:r w:rsidR="0042709F">
              <w:rPr>
                <w:rFonts w:ascii="Myriad Pro" w:hAnsi="Myriad Pro"/>
                <w:color w:val="1F3864" w:themeColor="accent1" w:themeShade="80"/>
              </w:rPr>
              <w:t>tion in this notification form i</w:t>
            </w:r>
            <w:r w:rsidRPr="00D26F17">
              <w:rPr>
                <w:rFonts w:ascii="Myriad Pro" w:hAnsi="Myriad Pro"/>
                <w:color w:val="1F3864" w:themeColor="accent1" w:themeShade="80"/>
              </w:rPr>
              <w:t>s accurate and complete to the best of my knowledge and belief, and that I have taken all the reasonable steps to ensure that this is the case.</w:t>
            </w:r>
          </w:p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</w:p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color w:val="1F3864" w:themeColor="accent1" w:themeShade="80"/>
              </w:rPr>
              <w:t>I will notify immediately the MFSA if there are any changes to the information given in this notification.</w:t>
            </w:r>
          </w:p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</w:p>
          <w:p w:rsidR="00D26F17" w:rsidRPr="00D26F17" w:rsidRDefault="00D26F17" w:rsidP="005E4CE0">
            <w:pPr>
              <w:jc w:val="both"/>
              <w:rPr>
                <w:rFonts w:ascii="Myriad Pro" w:hAnsi="Myriad Pro"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color w:val="1F3864" w:themeColor="accent1" w:themeShade="80"/>
              </w:rPr>
              <w:t>I confirm that a permanent copy of this application signed by myself will be retained for any inspections conducted at the MFSA’s request.</w:t>
            </w:r>
          </w:p>
        </w:tc>
      </w:tr>
      <w:tr w:rsidR="00D26F17" w:rsidTr="006D2BB4">
        <w:trPr>
          <w:gridAfter w:val="1"/>
          <w:wAfter w:w="6" w:type="dxa"/>
          <w:trHeight w:val="229"/>
        </w:trPr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17" w:rsidRPr="00D26F17" w:rsidRDefault="00D26F17" w:rsidP="00D26F17">
            <w:pPr>
              <w:rPr>
                <w:rFonts w:ascii="Myriad Pro" w:hAnsi="Myriad Pro"/>
                <w:color w:val="1F3864" w:themeColor="accent1" w:themeShade="80"/>
              </w:rPr>
            </w:pPr>
          </w:p>
        </w:tc>
      </w:tr>
      <w:tr w:rsidR="00D26F17" w:rsidTr="008E22BD">
        <w:trPr>
          <w:gridAfter w:val="1"/>
          <w:wAfter w:w="6" w:type="dxa"/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6F17" w:rsidRPr="00D26F17" w:rsidRDefault="00D26F17" w:rsidP="006D2BB4">
            <w:pPr>
              <w:jc w:val="center"/>
              <w:rPr>
                <w:rFonts w:ascii="Myriad Pro" w:hAnsi="Myriad Pro"/>
                <w:b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b/>
                <w:color w:val="1F3864" w:themeColor="accent1" w:themeShade="80"/>
              </w:rPr>
              <w:t>Date of notification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6F17" w:rsidRPr="00D26F17" w:rsidRDefault="00D26F17" w:rsidP="006D2BB4">
            <w:pPr>
              <w:jc w:val="center"/>
              <w:rPr>
                <w:rFonts w:ascii="Myriad Pro" w:hAnsi="Myriad Pro"/>
                <w:b/>
                <w:color w:val="1F3864" w:themeColor="accent1" w:themeShade="80"/>
              </w:rPr>
            </w:pPr>
            <w:r w:rsidRPr="00D26F17">
              <w:rPr>
                <w:rFonts w:ascii="Myriad Pro" w:hAnsi="Myriad Pro"/>
                <w:b/>
                <w:color w:val="1F3864" w:themeColor="accent1" w:themeShade="80"/>
              </w:rPr>
              <w:t>Signature</w:t>
            </w:r>
          </w:p>
        </w:tc>
      </w:tr>
      <w:tr w:rsidR="006D2BB4" w:rsidTr="008E22BD">
        <w:trPr>
          <w:gridAfter w:val="1"/>
          <w:wAfter w:w="6" w:type="dxa"/>
          <w:trHeight w:val="854"/>
        </w:trPr>
        <w:sdt>
          <w:sdtPr>
            <w:rPr>
              <w:rStyle w:val="Style1"/>
            </w:rPr>
            <w:id w:val="-376636698"/>
            <w:placeholder>
              <w:docPart w:val="36158EC86520484380C6386DAA04063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4395" w:type="dxa"/>
                <w:gridSpan w:val="2"/>
                <w:tcBorders>
                  <w:top w:val="nil"/>
                  <w:left w:val="nil"/>
                  <w:right w:val="single" w:sz="4" w:space="0" w:color="auto"/>
                </w:tcBorders>
                <w:vAlign w:val="center"/>
              </w:tcPr>
              <w:p w:rsidR="006D2BB4" w:rsidRPr="00D26F17" w:rsidRDefault="006D2BB4" w:rsidP="006D2BB4">
                <w:pPr>
                  <w:jc w:val="center"/>
                </w:pP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Please insert the</w:t>
                </w:r>
                <w:r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date of the notification.</w:t>
                </w:r>
                <w:r w:rsidRPr="00323305">
                  <w:rPr>
                    <w:rStyle w:val="PlaceholderText"/>
                    <w:rFonts w:ascii="Myriad Pro Light" w:hAnsi="Myriad Pro Light"/>
                    <w:i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4342" w:type="dxa"/>
            <w:tcBorders>
              <w:top w:val="nil"/>
              <w:left w:val="single" w:sz="4" w:space="0" w:color="auto"/>
              <w:right w:val="nil"/>
            </w:tcBorders>
          </w:tcPr>
          <w:p w:rsidR="006D2BB4" w:rsidRPr="00D26F17" w:rsidRDefault="006D2BB4" w:rsidP="00D26F17"/>
        </w:tc>
      </w:tr>
    </w:tbl>
    <w:p w:rsidR="008375CC" w:rsidRPr="008375CC" w:rsidRDefault="008375CC" w:rsidP="005E4CE0">
      <w:pPr>
        <w:spacing w:after="0"/>
        <w:jc w:val="center"/>
        <w:rPr>
          <w:rFonts w:ascii="Myriad Pro" w:hAnsi="Myriad Pro"/>
          <w:color w:val="1F3864" w:themeColor="accent1" w:themeShade="80"/>
          <w:sz w:val="28"/>
        </w:rPr>
      </w:pPr>
    </w:p>
    <w:sectPr w:rsidR="008375CC" w:rsidRPr="008375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23" w:rsidRDefault="003A1623" w:rsidP="003A1623">
      <w:pPr>
        <w:spacing w:after="0" w:line="240" w:lineRule="auto"/>
      </w:pPr>
      <w:r>
        <w:separator/>
      </w:r>
    </w:p>
  </w:endnote>
  <w:endnote w:type="continuationSeparator" w:id="0">
    <w:p w:rsidR="003A1623" w:rsidRDefault="003A1623" w:rsidP="003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23" w:rsidRDefault="003A1623" w:rsidP="003A1623">
      <w:pPr>
        <w:spacing w:after="0" w:line="240" w:lineRule="auto"/>
      </w:pPr>
      <w:r>
        <w:separator/>
      </w:r>
    </w:p>
  </w:footnote>
  <w:footnote w:type="continuationSeparator" w:id="0">
    <w:p w:rsidR="003A1623" w:rsidRDefault="003A1623" w:rsidP="003A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23" w:rsidRDefault="003A1623">
    <w:pPr>
      <w:pStyle w:val="Header"/>
    </w:pPr>
    <w:r w:rsidRPr="00A05BC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28AE0D" wp14:editId="18A9F082">
          <wp:simplePos x="0" y="0"/>
          <wp:positionH relativeFrom="column">
            <wp:align>center</wp:align>
          </wp:positionH>
          <wp:positionV relativeFrom="page">
            <wp:posOffset>167640</wp:posOffset>
          </wp:positionV>
          <wp:extent cx="2952000" cy="565200"/>
          <wp:effectExtent l="0" t="0" r="1270" b="6350"/>
          <wp:wrapTight wrapText="bothSides">
            <wp:wrapPolygon edited="0">
              <wp:start x="0" y="0"/>
              <wp:lineTo x="0" y="21115"/>
              <wp:lineTo x="21470" y="21115"/>
              <wp:lineTo x="21470" y="0"/>
              <wp:lineTo x="0" y="0"/>
            </wp:wrapPolygon>
          </wp:wrapTight>
          <wp:docPr id="23" name="Picture 23" descr="V:\MFSA Common\MFSA Templates\MFSA Logo\Main Logo - Blue on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FSA Common\MFSA Templates\MFSA Logo\Main Logo - Blue on 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PJBtmawtTVkFGLM3coSepKdZreqf9tFkR22E/zgN5+6/ZCkewtWQ2Zy0eONg0AdllODpIO1p0MC/y7X1gw6/g==" w:salt="qNi5e7bPANJDyQUghFHE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E7"/>
    <w:rsid w:val="00096D4C"/>
    <w:rsid w:val="000B4585"/>
    <w:rsid w:val="000D581E"/>
    <w:rsid w:val="001742DB"/>
    <w:rsid w:val="001C4F4F"/>
    <w:rsid w:val="00300CA4"/>
    <w:rsid w:val="00323305"/>
    <w:rsid w:val="003A1623"/>
    <w:rsid w:val="0042709F"/>
    <w:rsid w:val="004B3B33"/>
    <w:rsid w:val="004C48DF"/>
    <w:rsid w:val="005E4CE0"/>
    <w:rsid w:val="00601A11"/>
    <w:rsid w:val="00687E2D"/>
    <w:rsid w:val="006B5B83"/>
    <w:rsid w:val="006D2BB4"/>
    <w:rsid w:val="007F31D9"/>
    <w:rsid w:val="00812E90"/>
    <w:rsid w:val="008375CC"/>
    <w:rsid w:val="00870D4E"/>
    <w:rsid w:val="008C4D4B"/>
    <w:rsid w:val="008D6130"/>
    <w:rsid w:val="008E22BD"/>
    <w:rsid w:val="008F7334"/>
    <w:rsid w:val="00987181"/>
    <w:rsid w:val="009F02E7"/>
    <w:rsid w:val="00A36E80"/>
    <w:rsid w:val="00A85592"/>
    <w:rsid w:val="00AA6F8C"/>
    <w:rsid w:val="00BA66B6"/>
    <w:rsid w:val="00D12BF0"/>
    <w:rsid w:val="00D26F17"/>
    <w:rsid w:val="00EE573B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EDD2"/>
  <w15:chartTrackingRefBased/>
  <w15:docId w15:val="{14E681C4-389A-4BCB-B118-99F6810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23"/>
  </w:style>
  <w:style w:type="paragraph" w:styleId="Footer">
    <w:name w:val="footer"/>
    <w:basedOn w:val="Normal"/>
    <w:link w:val="FooterChar"/>
    <w:uiPriority w:val="99"/>
    <w:unhideWhenUsed/>
    <w:rsid w:val="003A1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23"/>
  </w:style>
  <w:style w:type="table" w:styleId="TableGrid">
    <w:name w:val="Table Grid"/>
    <w:basedOn w:val="TableNormal"/>
    <w:uiPriority w:val="39"/>
    <w:rsid w:val="003A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6F8C"/>
    <w:rPr>
      <w:color w:val="808080"/>
    </w:rPr>
  </w:style>
  <w:style w:type="character" w:customStyle="1" w:styleId="Style1">
    <w:name w:val="Style1"/>
    <w:basedOn w:val="DefaultParagraphFont"/>
    <w:uiPriority w:val="1"/>
    <w:rsid w:val="00AA6F8C"/>
    <w:rPr>
      <w:rFonts w:ascii="Myriad Pro" w:hAnsi="Myriad Pro"/>
      <w:color w:val="1F3864" w:themeColor="accent1" w:themeShade="80"/>
      <w:sz w:val="22"/>
    </w:rPr>
  </w:style>
  <w:style w:type="character" w:customStyle="1" w:styleId="Style2">
    <w:name w:val="Style2"/>
    <w:basedOn w:val="DefaultParagraphFont"/>
    <w:uiPriority w:val="1"/>
    <w:rsid w:val="00BA66B6"/>
    <w:rPr>
      <w:rFonts w:ascii="Myriad Pro" w:hAnsi="Myriad Pro"/>
      <w:b/>
      <w:color w:val="1F3864" w:themeColor="accent1" w:themeShade="80"/>
      <w:sz w:val="22"/>
    </w:rPr>
  </w:style>
  <w:style w:type="character" w:styleId="Hyperlink">
    <w:name w:val="Hyperlink"/>
    <w:basedOn w:val="DefaultParagraphFont"/>
    <w:uiPriority w:val="99"/>
    <w:unhideWhenUsed/>
    <w:rsid w:val="009871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1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PDF/?uri=CELEX:32017R0565&amp;from=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5984F005B54D36AA760A4807A9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D98B7-7EA9-4000-BA6A-53AB66E79916}"/>
      </w:docPartPr>
      <w:docPartBody>
        <w:p w:rsidR="001F1BEB" w:rsidRDefault="00CD5AC9" w:rsidP="00CD5AC9">
          <w:pPr>
            <w:pStyle w:val="CA5984F005B54D36AA760A4807A959849"/>
          </w:pPr>
          <w:r w:rsidRPr="004C48DF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the name of the Investment Firm</w:t>
          </w:r>
          <w:r w:rsidRPr="008F7334">
            <w:rPr>
              <w:rStyle w:val="PlaceholderText"/>
            </w:rPr>
            <w:t xml:space="preserve">. </w:t>
          </w:r>
        </w:p>
      </w:docPartBody>
    </w:docPart>
    <w:docPart>
      <w:docPartPr>
        <w:name w:val="BD56738C4CB642B892FB3D685C50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C970-F6B6-49C1-B5D4-6ACF66DD099D}"/>
      </w:docPartPr>
      <w:docPartBody>
        <w:p w:rsidR="001F1BEB" w:rsidRDefault="00CD5AC9" w:rsidP="00CD5AC9">
          <w:pPr>
            <w:pStyle w:val="BD56738C4CB642B892FB3D685C50366E9"/>
          </w:pPr>
          <w:r>
            <w:t xml:space="preserve">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Please insert the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address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of the Investment Firm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F7C6C78BD2F74B458AE12B1DE9B0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2DCB-C4E7-4939-A485-D78F2EDA137E}"/>
      </w:docPartPr>
      <w:docPartBody>
        <w:p w:rsidR="001F1BEB" w:rsidRDefault="00CD5AC9" w:rsidP="00CD5AC9">
          <w:pPr>
            <w:pStyle w:val="F7C6C78BD2F74B458AE12B1DE9B046849"/>
          </w:pPr>
          <w:r>
            <w:t xml:space="preserve">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Please insert the name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and surname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of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individual making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AF3672F429A24D7CB492CE19A8BC5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D1FD-32F9-48D5-A096-F32BDDA541E9}"/>
      </w:docPartPr>
      <w:docPartBody>
        <w:p w:rsidR="001F1BEB" w:rsidRDefault="00CD5AC9" w:rsidP="00CD5AC9">
          <w:pPr>
            <w:pStyle w:val="AF3672F429A24D7CB492CE19A8BC52229"/>
          </w:pP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position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of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individual making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502C04055A794E96A4ADB236F160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71D5-EE2B-452B-AA1C-A91A86FCAB93}"/>
      </w:docPartPr>
      <w:docPartBody>
        <w:p w:rsidR="001F1BEB" w:rsidRDefault="00CD5AC9" w:rsidP="00CD5AC9">
          <w:pPr>
            <w:pStyle w:val="502C04055A794E96A4ADB236F16055E69"/>
          </w:pP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professional e-mail address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of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individual making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940F21918A6A496AAAFEEF680CA8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6D18-C2BE-406E-AA1C-59E28528BD16}"/>
      </w:docPartPr>
      <w:docPartBody>
        <w:p w:rsidR="001F1BEB" w:rsidRDefault="00CD5AC9" w:rsidP="00CD5AC9">
          <w:pPr>
            <w:pStyle w:val="940F21918A6A496AAAFEEF680CA873429"/>
          </w:pP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professional contact number 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of the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individual making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28D98E746F7845EDBB8C98FC7BCC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EF5D-49AC-47D5-BB9A-CDC495D001ED}"/>
      </w:docPartPr>
      <w:docPartBody>
        <w:p w:rsidR="001F1BEB" w:rsidRDefault="00CD5AC9" w:rsidP="00CD5AC9">
          <w:pPr>
            <w:pStyle w:val="28D98E746F7845EDBB8C98FC7BCC0D1C9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Please insert the code used to identify the financial instrument (ISIN).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8F40AFCECB408CA310E8E5AF518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CADE-1119-4FFD-90C0-219662BA6CA5}"/>
      </w:docPartPr>
      <w:docPartBody>
        <w:p w:rsidR="001F1BEB" w:rsidRDefault="00CD5AC9" w:rsidP="00CD5AC9">
          <w:pPr>
            <w:pStyle w:val="AF8F40AFCECB408CA310E8E5AF5185DA9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Please insert the full name of the financial instrument.</w:t>
          </w:r>
        </w:p>
      </w:docPartBody>
    </w:docPart>
    <w:docPart>
      <w:docPartPr>
        <w:name w:val="351EE055284B45ABAE3C397B5CD3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AFD0-818C-428F-AF9A-B0F1A761DDBF}"/>
      </w:docPartPr>
      <w:docPartBody>
        <w:p w:rsidR="001F1BEB" w:rsidRDefault="00CD5AC9" w:rsidP="00CD5AC9">
          <w:pPr>
            <w:pStyle w:val="351EE055284B45ABAE3C397B5CD3BAF99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Please insert the segment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Market Identifier Code (</w:t>
          </w: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MIC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)</w:t>
          </w: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for the trading venue where the financial instrument is traded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.</w:t>
          </w:r>
        </w:p>
      </w:docPartBody>
    </w:docPart>
    <w:docPart>
      <w:docPartPr>
        <w:name w:val="2E63144C860B475D96403FDC63BE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42F3-459B-4965-B142-E9F5E3745E2C}"/>
      </w:docPartPr>
      <w:docPartBody>
        <w:p w:rsidR="001F1BEB" w:rsidRDefault="00CD5AC9" w:rsidP="00CD5AC9">
          <w:pPr>
            <w:pStyle w:val="2E63144C860B475D96403FDC63BE681F9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Please choose a relevant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f</w:t>
          </w:r>
          <w:r w:rsidRPr="000D581E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inancial</w:t>
          </w: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instrument</w:t>
          </w:r>
        </w:p>
      </w:docPartBody>
    </w:docPart>
    <w:docPart>
      <w:docPartPr>
        <w:name w:val="36158EC86520484380C6386DAA040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A02E-2FF0-488F-8EB4-60C1798736EF}"/>
      </w:docPartPr>
      <w:docPartBody>
        <w:p w:rsidR="00A521F2" w:rsidRDefault="00CD5AC9" w:rsidP="00CD5AC9">
          <w:pPr>
            <w:pStyle w:val="36158EC86520484380C6386DAA0406347"/>
          </w:pP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the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date of the notification.</w:t>
          </w:r>
          <w:r w:rsidRPr="00323305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E8B7F64BE6114D74B2E605C6FD88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D69A-33BB-4027-A131-F03DF30BA0AB}"/>
      </w:docPartPr>
      <w:docPartBody>
        <w:p w:rsidR="00A521F2" w:rsidRDefault="001F1BEB" w:rsidP="001F1BEB">
          <w:pPr>
            <w:pStyle w:val="E8B7F64BE6114D74B2E605C6FD88F8BB1"/>
          </w:pPr>
          <w:r>
            <w:rPr>
              <w:rStyle w:val="Style1"/>
            </w:rPr>
            <w:t>can/cannot</w:t>
          </w:r>
        </w:p>
      </w:docPartBody>
    </w:docPart>
    <w:docPart>
      <w:docPartPr>
        <w:name w:val="8B74049A3F8C4E9A99CEE68A2722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EA26-08A8-4B74-A6CA-B613DFF5532A}"/>
      </w:docPartPr>
      <w:docPartBody>
        <w:p w:rsidR="00827D38" w:rsidRDefault="00CD5AC9" w:rsidP="00CD5AC9">
          <w:pPr>
            <w:pStyle w:val="8B74049A3F8C4E9A99CEE68A2722C8742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calculations here.</w:t>
          </w:r>
        </w:p>
      </w:docPartBody>
    </w:docPart>
    <w:docPart>
      <w:docPartPr>
        <w:name w:val="10459C594ACF4B43805A7D8BEEE3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9DD9B-8BF3-4435-9E92-2524C5B0EFE3}"/>
      </w:docPartPr>
      <w:docPartBody>
        <w:p w:rsidR="00827D38" w:rsidRDefault="00CD5AC9" w:rsidP="00CD5AC9">
          <w:pPr>
            <w:pStyle w:val="10459C594ACF4B43805A7D8BEEE3A13A2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calculations here.</w:t>
          </w:r>
          <w:r>
            <w:rPr>
              <w:rFonts w:ascii="Myriad Pro" w:hAnsi="Myriad Pro"/>
              <w:b/>
              <w:color w:val="1F3864" w:themeColor="accent1" w:themeShade="80"/>
            </w:rPr>
            <w:t xml:space="preserve"> </w:t>
          </w:r>
        </w:p>
      </w:docPartBody>
    </w:docPart>
    <w:docPart>
      <w:docPartPr>
        <w:name w:val="CF8F3EF23EBD48BA979B441182D2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EC5F-8943-4F88-81BC-A54708DA09CB}"/>
      </w:docPartPr>
      <w:docPartBody>
        <w:p w:rsidR="00827D38" w:rsidRDefault="00CD5AC9" w:rsidP="00CD5AC9">
          <w:pPr>
            <w:pStyle w:val="CF8F3EF23EBD48BA979B441182D291B32"/>
          </w:pPr>
          <w:r w:rsidRPr="00601A11"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 xml:space="preserve"> Please insert </w:t>
          </w:r>
          <w:r>
            <w:rPr>
              <w:rStyle w:val="PlaceholderText"/>
              <w:rFonts w:ascii="Myriad Pro Light" w:hAnsi="Myriad Pro Light"/>
              <w:i/>
              <w:color w:val="1F3864" w:themeColor="accent1" w:themeShade="80"/>
            </w:rPr>
            <w:t>calculations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6C"/>
    <w:rsid w:val="001F1BEB"/>
    <w:rsid w:val="00827D38"/>
    <w:rsid w:val="00A521F2"/>
    <w:rsid w:val="00BB02B6"/>
    <w:rsid w:val="00CD5AC9"/>
    <w:rsid w:val="00EA6A71"/>
    <w:rsid w:val="00F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AC9"/>
    <w:rPr>
      <w:color w:val="808080"/>
    </w:rPr>
  </w:style>
  <w:style w:type="paragraph" w:customStyle="1" w:styleId="F607968F5D574BA289F7F2ADF01F581D">
    <w:name w:val="F607968F5D574BA289F7F2ADF01F581D"/>
    <w:rsid w:val="00F7156C"/>
  </w:style>
  <w:style w:type="paragraph" w:customStyle="1" w:styleId="BF0B8CB3D2254F1099EAB5C4EE663F53">
    <w:name w:val="BF0B8CB3D2254F1099EAB5C4EE663F53"/>
    <w:rsid w:val="00F7156C"/>
  </w:style>
  <w:style w:type="paragraph" w:customStyle="1" w:styleId="66487CACA9B84EB9ADB398E97A49A4E3">
    <w:name w:val="66487CACA9B84EB9ADB398E97A49A4E3"/>
    <w:rsid w:val="00F7156C"/>
  </w:style>
  <w:style w:type="paragraph" w:customStyle="1" w:styleId="AC4CF1583F8843E78C908C7C69615174">
    <w:name w:val="AC4CF1583F8843E78C908C7C69615174"/>
    <w:rsid w:val="00F7156C"/>
    <w:rPr>
      <w:rFonts w:eastAsiaTheme="minorHAnsi"/>
      <w:lang w:eastAsia="en-US"/>
    </w:rPr>
  </w:style>
  <w:style w:type="paragraph" w:customStyle="1" w:styleId="F607968F5D574BA289F7F2ADF01F581D1">
    <w:name w:val="F607968F5D574BA289F7F2ADF01F581D1"/>
    <w:rsid w:val="00F7156C"/>
    <w:rPr>
      <w:rFonts w:eastAsiaTheme="minorHAnsi"/>
      <w:lang w:eastAsia="en-US"/>
    </w:rPr>
  </w:style>
  <w:style w:type="paragraph" w:customStyle="1" w:styleId="BF0B8CB3D2254F1099EAB5C4EE663F531">
    <w:name w:val="BF0B8CB3D2254F1099EAB5C4EE663F531"/>
    <w:rsid w:val="00F7156C"/>
    <w:rPr>
      <w:rFonts w:eastAsiaTheme="minorHAnsi"/>
      <w:lang w:eastAsia="en-US"/>
    </w:rPr>
  </w:style>
  <w:style w:type="paragraph" w:customStyle="1" w:styleId="66487CACA9B84EB9ADB398E97A49A4E31">
    <w:name w:val="66487CACA9B84EB9ADB398E97A49A4E31"/>
    <w:rsid w:val="00F7156C"/>
    <w:rPr>
      <w:rFonts w:eastAsiaTheme="minorHAnsi"/>
      <w:lang w:eastAsia="en-US"/>
    </w:rPr>
  </w:style>
  <w:style w:type="paragraph" w:customStyle="1" w:styleId="2AEDC1AB9A904326AB4FF5A1CD002CE6">
    <w:name w:val="2AEDC1AB9A904326AB4FF5A1CD002CE6"/>
    <w:rsid w:val="00F7156C"/>
    <w:rPr>
      <w:rFonts w:eastAsiaTheme="minorHAnsi"/>
      <w:lang w:eastAsia="en-US"/>
    </w:rPr>
  </w:style>
  <w:style w:type="paragraph" w:customStyle="1" w:styleId="AC4CF1583F8843E78C908C7C696151741">
    <w:name w:val="AC4CF1583F8843E78C908C7C696151741"/>
    <w:rsid w:val="00F7156C"/>
    <w:rPr>
      <w:rFonts w:eastAsiaTheme="minorHAnsi"/>
      <w:lang w:eastAsia="en-US"/>
    </w:rPr>
  </w:style>
  <w:style w:type="paragraph" w:customStyle="1" w:styleId="F607968F5D574BA289F7F2ADF01F581D2">
    <w:name w:val="F607968F5D574BA289F7F2ADF01F581D2"/>
    <w:rsid w:val="00F7156C"/>
    <w:rPr>
      <w:rFonts w:eastAsiaTheme="minorHAnsi"/>
      <w:lang w:eastAsia="en-US"/>
    </w:rPr>
  </w:style>
  <w:style w:type="paragraph" w:customStyle="1" w:styleId="BF0B8CB3D2254F1099EAB5C4EE663F532">
    <w:name w:val="BF0B8CB3D2254F1099EAB5C4EE663F532"/>
    <w:rsid w:val="00F7156C"/>
    <w:rPr>
      <w:rFonts w:eastAsiaTheme="minorHAnsi"/>
      <w:lang w:eastAsia="en-US"/>
    </w:rPr>
  </w:style>
  <w:style w:type="paragraph" w:customStyle="1" w:styleId="66487CACA9B84EB9ADB398E97A49A4E32">
    <w:name w:val="66487CACA9B84EB9ADB398E97A49A4E32"/>
    <w:rsid w:val="00F7156C"/>
    <w:rPr>
      <w:rFonts w:eastAsiaTheme="minorHAnsi"/>
      <w:lang w:eastAsia="en-US"/>
    </w:rPr>
  </w:style>
  <w:style w:type="paragraph" w:customStyle="1" w:styleId="2AEDC1AB9A904326AB4FF5A1CD002CE61">
    <w:name w:val="2AEDC1AB9A904326AB4FF5A1CD002CE61"/>
    <w:rsid w:val="00F7156C"/>
    <w:rPr>
      <w:rFonts w:eastAsiaTheme="minorHAnsi"/>
      <w:lang w:eastAsia="en-US"/>
    </w:rPr>
  </w:style>
  <w:style w:type="paragraph" w:customStyle="1" w:styleId="AC4CF1583F8843E78C908C7C696151742">
    <w:name w:val="AC4CF1583F8843E78C908C7C696151742"/>
    <w:rsid w:val="00F7156C"/>
    <w:rPr>
      <w:rFonts w:eastAsiaTheme="minorHAnsi"/>
      <w:lang w:eastAsia="en-US"/>
    </w:rPr>
  </w:style>
  <w:style w:type="paragraph" w:customStyle="1" w:styleId="F607968F5D574BA289F7F2ADF01F581D3">
    <w:name w:val="F607968F5D574BA289F7F2ADF01F581D3"/>
    <w:rsid w:val="00F7156C"/>
    <w:rPr>
      <w:rFonts w:eastAsiaTheme="minorHAnsi"/>
      <w:lang w:eastAsia="en-US"/>
    </w:rPr>
  </w:style>
  <w:style w:type="paragraph" w:customStyle="1" w:styleId="BF0B8CB3D2254F1099EAB5C4EE663F533">
    <w:name w:val="BF0B8CB3D2254F1099EAB5C4EE663F533"/>
    <w:rsid w:val="00F7156C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1F1BEB"/>
    <w:rPr>
      <w:rFonts w:ascii="Myriad Pro" w:hAnsi="Myriad Pro"/>
      <w:color w:val="1F3864" w:themeColor="accent1" w:themeShade="80"/>
      <w:sz w:val="22"/>
    </w:rPr>
  </w:style>
  <w:style w:type="paragraph" w:customStyle="1" w:styleId="66487CACA9B84EB9ADB398E97A49A4E33">
    <w:name w:val="66487CACA9B84EB9ADB398E97A49A4E33"/>
    <w:rsid w:val="00F7156C"/>
    <w:rPr>
      <w:rFonts w:eastAsiaTheme="minorHAnsi"/>
      <w:lang w:eastAsia="en-US"/>
    </w:rPr>
  </w:style>
  <w:style w:type="paragraph" w:customStyle="1" w:styleId="2AEDC1AB9A904326AB4FF5A1CD002CE62">
    <w:name w:val="2AEDC1AB9A904326AB4FF5A1CD002CE62"/>
    <w:rsid w:val="00F7156C"/>
    <w:rPr>
      <w:rFonts w:eastAsiaTheme="minorHAnsi"/>
      <w:lang w:eastAsia="en-US"/>
    </w:rPr>
  </w:style>
  <w:style w:type="paragraph" w:customStyle="1" w:styleId="AC4CF1583F8843E78C908C7C696151743">
    <w:name w:val="AC4CF1583F8843E78C908C7C696151743"/>
    <w:rsid w:val="00F7156C"/>
    <w:rPr>
      <w:rFonts w:eastAsiaTheme="minorHAnsi"/>
      <w:lang w:eastAsia="en-US"/>
    </w:rPr>
  </w:style>
  <w:style w:type="paragraph" w:customStyle="1" w:styleId="F607968F5D574BA289F7F2ADF01F581D4">
    <w:name w:val="F607968F5D574BA289F7F2ADF01F581D4"/>
    <w:rsid w:val="00F7156C"/>
    <w:rPr>
      <w:rFonts w:eastAsiaTheme="minorHAnsi"/>
      <w:lang w:eastAsia="en-US"/>
    </w:rPr>
  </w:style>
  <w:style w:type="paragraph" w:customStyle="1" w:styleId="BF0B8CB3D2254F1099EAB5C4EE663F534">
    <w:name w:val="BF0B8CB3D2254F1099EAB5C4EE663F534"/>
    <w:rsid w:val="00F7156C"/>
    <w:rPr>
      <w:rFonts w:eastAsiaTheme="minorHAnsi"/>
      <w:lang w:eastAsia="en-US"/>
    </w:rPr>
  </w:style>
  <w:style w:type="paragraph" w:customStyle="1" w:styleId="66487CACA9B84EB9ADB398E97A49A4E34">
    <w:name w:val="66487CACA9B84EB9ADB398E97A49A4E34"/>
    <w:rsid w:val="00F7156C"/>
    <w:rPr>
      <w:rFonts w:eastAsiaTheme="minorHAnsi"/>
      <w:lang w:eastAsia="en-US"/>
    </w:rPr>
  </w:style>
  <w:style w:type="paragraph" w:customStyle="1" w:styleId="2AEDC1AB9A904326AB4FF5A1CD002CE63">
    <w:name w:val="2AEDC1AB9A904326AB4FF5A1CD002CE63"/>
    <w:rsid w:val="00F7156C"/>
    <w:rPr>
      <w:rFonts w:eastAsiaTheme="minorHAnsi"/>
      <w:lang w:eastAsia="en-US"/>
    </w:rPr>
  </w:style>
  <w:style w:type="paragraph" w:customStyle="1" w:styleId="66535FF946774F25BE0ACD678BA47D50">
    <w:name w:val="66535FF946774F25BE0ACD678BA47D50"/>
    <w:rsid w:val="00EA6A71"/>
  </w:style>
  <w:style w:type="paragraph" w:customStyle="1" w:styleId="689CF86CD4A44D6A947CD06599FAA092">
    <w:name w:val="689CF86CD4A44D6A947CD06599FAA092"/>
    <w:rsid w:val="00EA6A71"/>
  </w:style>
  <w:style w:type="paragraph" w:customStyle="1" w:styleId="6A6B38D468F842E9AD6B44FC2EAED82A">
    <w:name w:val="6A6B38D468F842E9AD6B44FC2EAED82A"/>
    <w:rsid w:val="00EA6A71"/>
  </w:style>
  <w:style w:type="paragraph" w:customStyle="1" w:styleId="4C377D827CB74936BDC0F8CAA4D1C57E">
    <w:name w:val="4C377D827CB74936BDC0F8CAA4D1C57E"/>
    <w:rsid w:val="00EA6A71"/>
  </w:style>
  <w:style w:type="paragraph" w:customStyle="1" w:styleId="AC4CF1583F8843E78C908C7C696151744">
    <w:name w:val="AC4CF1583F8843E78C908C7C696151744"/>
    <w:rsid w:val="00EA6A71"/>
    <w:rPr>
      <w:rFonts w:eastAsiaTheme="minorHAnsi"/>
      <w:lang w:eastAsia="en-US"/>
    </w:rPr>
  </w:style>
  <w:style w:type="paragraph" w:customStyle="1" w:styleId="84114EFCA494415B9EBE3700C7EE16B4">
    <w:name w:val="84114EFCA494415B9EBE3700C7EE16B4"/>
    <w:rsid w:val="00EA6A71"/>
    <w:rPr>
      <w:rFonts w:eastAsiaTheme="minorHAnsi"/>
      <w:lang w:eastAsia="en-US"/>
    </w:rPr>
  </w:style>
  <w:style w:type="paragraph" w:customStyle="1" w:styleId="1364A2BB00A640F49967F2B9BA716458">
    <w:name w:val="1364A2BB00A640F49967F2B9BA716458"/>
    <w:rsid w:val="00EA6A71"/>
    <w:rPr>
      <w:rFonts w:eastAsiaTheme="minorHAnsi"/>
      <w:lang w:eastAsia="en-US"/>
    </w:rPr>
  </w:style>
  <w:style w:type="paragraph" w:customStyle="1" w:styleId="1E7D0D84E6CC4157B1FC56C968CB4BDC">
    <w:name w:val="1E7D0D84E6CC4157B1FC56C968CB4BDC"/>
    <w:rsid w:val="00EA6A71"/>
    <w:rPr>
      <w:rFonts w:eastAsiaTheme="minorHAnsi"/>
      <w:lang w:eastAsia="en-US"/>
    </w:rPr>
  </w:style>
  <w:style w:type="paragraph" w:customStyle="1" w:styleId="DA274F7C236C46988C09F969CCAC74A8">
    <w:name w:val="DA274F7C236C46988C09F969CCAC74A8"/>
    <w:rsid w:val="00EA6A71"/>
    <w:rPr>
      <w:rFonts w:eastAsiaTheme="minorHAnsi"/>
      <w:lang w:eastAsia="en-US"/>
    </w:rPr>
  </w:style>
  <w:style w:type="paragraph" w:customStyle="1" w:styleId="66535FF946774F25BE0ACD678BA47D501">
    <w:name w:val="66535FF946774F25BE0ACD678BA47D501"/>
    <w:rsid w:val="00EA6A71"/>
    <w:rPr>
      <w:rFonts w:eastAsiaTheme="minorHAnsi"/>
      <w:lang w:eastAsia="en-US"/>
    </w:rPr>
  </w:style>
  <w:style w:type="paragraph" w:customStyle="1" w:styleId="689CF86CD4A44D6A947CD06599FAA0921">
    <w:name w:val="689CF86CD4A44D6A947CD06599FAA0921"/>
    <w:rsid w:val="00EA6A71"/>
    <w:rPr>
      <w:rFonts w:eastAsiaTheme="minorHAnsi"/>
      <w:lang w:eastAsia="en-US"/>
    </w:rPr>
  </w:style>
  <w:style w:type="paragraph" w:customStyle="1" w:styleId="6A6B38D468F842E9AD6B44FC2EAED82A1">
    <w:name w:val="6A6B38D468F842E9AD6B44FC2EAED82A1"/>
    <w:rsid w:val="00EA6A71"/>
    <w:rPr>
      <w:rFonts w:eastAsiaTheme="minorHAnsi"/>
      <w:lang w:eastAsia="en-US"/>
    </w:rPr>
  </w:style>
  <w:style w:type="paragraph" w:customStyle="1" w:styleId="4C377D827CB74936BDC0F8CAA4D1C57E1">
    <w:name w:val="4C377D827CB74936BDC0F8CAA4D1C57E1"/>
    <w:rsid w:val="00EA6A71"/>
    <w:rPr>
      <w:rFonts w:eastAsiaTheme="minorHAnsi"/>
      <w:lang w:eastAsia="en-US"/>
    </w:rPr>
  </w:style>
  <w:style w:type="paragraph" w:customStyle="1" w:styleId="AC4CF1583F8843E78C908C7C696151745">
    <w:name w:val="AC4CF1583F8843E78C908C7C696151745"/>
    <w:rsid w:val="00EA6A71"/>
    <w:rPr>
      <w:rFonts w:eastAsiaTheme="minorHAnsi"/>
      <w:lang w:eastAsia="en-US"/>
    </w:rPr>
  </w:style>
  <w:style w:type="paragraph" w:customStyle="1" w:styleId="C8316AF2E6A849F39A36BCA347C7FDA3">
    <w:name w:val="C8316AF2E6A849F39A36BCA347C7FDA3"/>
    <w:rsid w:val="00EA6A71"/>
    <w:rPr>
      <w:rFonts w:eastAsiaTheme="minorHAnsi"/>
      <w:lang w:eastAsia="en-US"/>
    </w:rPr>
  </w:style>
  <w:style w:type="paragraph" w:customStyle="1" w:styleId="84114EFCA494415B9EBE3700C7EE16B41">
    <w:name w:val="84114EFCA494415B9EBE3700C7EE16B41"/>
    <w:rsid w:val="00EA6A71"/>
    <w:rPr>
      <w:rFonts w:eastAsiaTheme="minorHAnsi"/>
      <w:lang w:eastAsia="en-US"/>
    </w:rPr>
  </w:style>
  <w:style w:type="paragraph" w:customStyle="1" w:styleId="1364A2BB00A640F49967F2B9BA7164581">
    <w:name w:val="1364A2BB00A640F49967F2B9BA7164581"/>
    <w:rsid w:val="00EA6A71"/>
    <w:rPr>
      <w:rFonts w:eastAsiaTheme="minorHAnsi"/>
      <w:lang w:eastAsia="en-US"/>
    </w:rPr>
  </w:style>
  <w:style w:type="paragraph" w:customStyle="1" w:styleId="1E7D0D84E6CC4157B1FC56C968CB4BDC1">
    <w:name w:val="1E7D0D84E6CC4157B1FC56C968CB4BDC1"/>
    <w:rsid w:val="00EA6A71"/>
    <w:rPr>
      <w:rFonts w:eastAsiaTheme="minorHAnsi"/>
      <w:lang w:eastAsia="en-US"/>
    </w:rPr>
  </w:style>
  <w:style w:type="paragraph" w:customStyle="1" w:styleId="DA274F7C236C46988C09F969CCAC74A81">
    <w:name w:val="DA274F7C236C46988C09F969CCAC74A81"/>
    <w:rsid w:val="00EA6A71"/>
    <w:rPr>
      <w:rFonts w:eastAsiaTheme="minorHAnsi"/>
      <w:lang w:eastAsia="en-US"/>
    </w:rPr>
  </w:style>
  <w:style w:type="paragraph" w:customStyle="1" w:styleId="66535FF946774F25BE0ACD678BA47D502">
    <w:name w:val="66535FF946774F25BE0ACD678BA47D502"/>
    <w:rsid w:val="00EA6A71"/>
    <w:rPr>
      <w:rFonts w:eastAsiaTheme="minorHAnsi"/>
      <w:lang w:eastAsia="en-US"/>
    </w:rPr>
  </w:style>
  <w:style w:type="paragraph" w:customStyle="1" w:styleId="689CF86CD4A44D6A947CD06599FAA0922">
    <w:name w:val="689CF86CD4A44D6A947CD06599FAA0922"/>
    <w:rsid w:val="00EA6A71"/>
    <w:rPr>
      <w:rFonts w:eastAsiaTheme="minorHAnsi"/>
      <w:lang w:eastAsia="en-US"/>
    </w:rPr>
  </w:style>
  <w:style w:type="paragraph" w:customStyle="1" w:styleId="6A6B38D468F842E9AD6B44FC2EAED82A2">
    <w:name w:val="6A6B38D468F842E9AD6B44FC2EAED82A2"/>
    <w:rsid w:val="00EA6A71"/>
    <w:rPr>
      <w:rFonts w:eastAsiaTheme="minorHAnsi"/>
      <w:lang w:eastAsia="en-US"/>
    </w:rPr>
  </w:style>
  <w:style w:type="paragraph" w:customStyle="1" w:styleId="4C377D827CB74936BDC0F8CAA4D1C57E2">
    <w:name w:val="4C377D827CB74936BDC0F8CAA4D1C57E2"/>
    <w:rsid w:val="00EA6A71"/>
    <w:rPr>
      <w:rFonts w:eastAsiaTheme="minorHAnsi"/>
      <w:lang w:eastAsia="en-US"/>
    </w:rPr>
  </w:style>
  <w:style w:type="paragraph" w:customStyle="1" w:styleId="AC4CF1583F8843E78C908C7C696151746">
    <w:name w:val="AC4CF1583F8843E78C908C7C696151746"/>
    <w:rsid w:val="00EA6A71"/>
    <w:rPr>
      <w:rFonts w:eastAsiaTheme="minorHAnsi"/>
      <w:lang w:eastAsia="en-US"/>
    </w:rPr>
  </w:style>
  <w:style w:type="paragraph" w:customStyle="1" w:styleId="C8316AF2E6A849F39A36BCA347C7FDA31">
    <w:name w:val="C8316AF2E6A849F39A36BCA347C7FDA31"/>
    <w:rsid w:val="00EA6A71"/>
    <w:rPr>
      <w:rFonts w:eastAsiaTheme="minorHAnsi"/>
      <w:lang w:eastAsia="en-US"/>
    </w:rPr>
  </w:style>
  <w:style w:type="paragraph" w:customStyle="1" w:styleId="84114EFCA494415B9EBE3700C7EE16B42">
    <w:name w:val="84114EFCA494415B9EBE3700C7EE16B42"/>
    <w:rsid w:val="00EA6A71"/>
    <w:rPr>
      <w:rFonts w:eastAsiaTheme="minorHAnsi"/>
      <w:lang w:eastAsia="en-US"/>
    </w:rPr>
  </w:style>
  <w:style w:type="paragraph" w:customStyle="1" w:styleId="1364A2BB00A640F49967F2B9BA7164582">
    <w:name w:val="1364A2BB00A640F49967F2B9BA7164582"/>
    <w:rsid w:val="00EA6A71"/>
    <w:rPr>
      <w:rFonts w:eastAsiaTheme="minorHAnsi"/>
      <w:lang w:eastAsia="en-US"/>
    </w:rPr>
  </w:style>
  <w:style w:type="paragraph" w:customStyle="1" w:styleId="1E7D0D84E6CC4157B1FC56C968CB4BDC2">
    <w:name w:val="1E7D0D84E6CC4157B1FC56C968CB4BDC2"/>
    <w:rsid w:val="00EA6A71"/>
    <w:rPr>
      <w:rFonts w:eastAsiaTheme="minorHAnsi"/>
      <w:lang w:eastAsia="en-US"/>
    </w:rPr>
  </w:style>
  <w:style w:type="paragraph" w:customStyle="1" w:styleId="DA274F7C236C46988C09F969CCAC74A82">
    <w:name w:val="DA274F7C236C46988C09F969CCAC74A82"/>
    <w:rsid w:val="00EA6A71"/>
    <w:rPr>
      <w:rFonts w:eastAsiaTheme="minorHAnsi"/>
      <w:lang w:eastAsia="en-US"/>
    </w:rPr>
  </w:style>
  <w:style w:type="paragraph" w:customStyle="1" w:styleId="66535FF946774F25BE0ACD678BA47D503">
    <w:name w:val="66535FF946774F25BE0ACD678BA47D503"/>
    <w:rsid w:val="00EA6A71"/>
    <w:rPr>
      <w:rFonts w:eastAsiaTheme="minorHAnsi"/>
      <w:lang w:eastAsia="en-US"/>
    </w:rPr>
  </w:style>
  <w:style w:type="paragraph" w:customStyle="1" w:styleId="689CF86CD4A44D6A947CD06599FAA0923">
    <w:name w:val="689CF86CD4A44D6A947CD06599FAA0923"/>
    <w:rsid w:val="00EA6A71"/>
    <w:rPr>
      <w:rFonts w:eastAsiaTheme="minorHAnsi"/>
      <w:lang w:eastAsia="en-US"/>
    </w:rPr>
  </w:style>
  <w:style w:type="paragraph" w:customStyle="1" w:styleId="6A6B38D468F842E9AD6B44FC2EAED82A3">
    <w:name w:val="6A6B38D468F842E9AD6B44FC2EAED82A3"/>
    <w:rsid w:val="00EA6A71"/>
    <w:rPr>
      <w:rFonts w:eastAsiaTheme="minorHAnsi"/>
      <w:lang w:eastAsia="en-US"/>
    </w:rPr>
  </w:style>
  <w:style w:type="paragraph" w:customStyle="1" w:styleId="4C377D827CB74936BDC0F8CAA4D1C57E3">
    <w:name w:val="4C377D827CB74936BDC0F8CAA4D1C57E3"/>
    <w:rsid w:val="00EA6A71"/>
    <w:rPr>
      <w:rFonts w:eastAsiaTheme="minorHAnsi"/>
      <w:lang w:eastAsia="en-US"/>
    </w:rPr>
  </w:style>
  <w:style w:type="paragraph" w:customStyle="1" w:styleId="CA5984F005B54D36AA760A4807A95984">
    <w:name w:val="CA5984F005B54D36AA760A4807A95984"/>
    <w:rsid w:val="00EA6A71"/>
  </w:style>
  <w:style w:type="paragraph" w:customStyle="1" w:styleId="BD56738C4CB642B892FB3D685C50366E">
    <w:name w:val="BD56738C4CB642B892FB3D685C50366E"/>
    <w:rsid w:val="00EA6A71"/>
  </w:style>
  <w:style w:type="paragraph" w:customStyle="1" w:styleId="F7C6C78BD2F74B458AE12B1DE9B04684">
    <w:name w:val="F7C6C78BD2F74B458AE12B1DE9B04684"/>
    <w:rsid w:val="00EA6A71"/>
  </w:style>
  <w:style w:type="paragraph" w:customStyle="1" w:styleId="AF3672F429A24D7CB492CE19A8BC5222">
    <w:name w:val="AF3672F429A24D7CB492CE19A8BC5222"/>
    <w:rsid w:val="00EA6A71"/>
  </w:style>
  <w:style w:type="paragraph" w:customStyle="1" w:styleId="502C04055A794E96A4ADB236F16055E6">
    <w:name w:val="502C04055A794E96A4ADB236F16055E6"/>
    <w:rsid w:val="00EA6A71"/>
  </w:style>
  <w:style w:type="paragraph" w:customStyle="1" w:styleId="940F21918A6A496AAAFEEF680CA87342">
    <w:name w:val="940F21918A6A496AAAFEEF680CA87342"/>
    <w:rsid w:val="00EA6A71"/>
  </w:style>
  <w:style w:type="paragraph" w:customStyle="1" w:styleId="28D98E746F7845EDBB8C98FC7BCC0D1C">
    <w:name w:val="28D98E746F7845EDBB8C98FC7BCC0D1C"/>
    <w:rsid w:val="00EA6A71"/>
  </w:style>
  <w:style w:type="paragraph" w:customStyle="1" w:styleId="AF8F40AFCECB408CA310E8E5AF5185DA">
    <w:name w:val="AF8F40AFCECB408CA310E8E5AF5185DA"/>
    <w:rsid w:val="00EA6A71"/>
  </w:style>
  <w:style w:type="paragraph" w:customStyle="1" w:styleId="351EE055284B45ABAE3C397B5CD3BAF9">
    <w:name w:val="351EE055284B45ABAE3C397B5CD3BAF9"/>
    <w:rsid w:val="00EA6A71"/>
  </w:style>
  <w:style w:type="paragraph" w:customStyle="1" w:styleId="2E63144C860B475D96403FDC63BE681F">
    <w:name w:val="2E63144C860B475D96403FDC63BE681F"/>
    <w:rsid w:val="00EA6A71"/>
  </w:style>
  <w:style w:type="paragraph" w:customStyle="1" w:styleId="CA5984F005B54D36AA760A4807A959841">
    <w:name w:val="CA5984F005B54D36AA760A4807A959841"/>
    <w:rsid w:val="001F1BEB"/>
    <w:rPr>
      <w:rFonts w:eastAsiaTheme="minorHAnsi"/>
      <w:lang w:eastAsia="en-US"/>
    </w:rPr>
  </w:style>
  <w:style w:type="paragraph" w:customStyle="1" w:styleId="BD56738C4CB642B892FB3D685C50366E1">
    <w:name w:val="BD56738C4CB642B892FB3D685C50366E1"/>
    <w:rsid w:val="001F1BEB"/>
    <w:rPr>
      <w:rFonts w:eastAsiaTheme="minorHAnsi"/>
      <w:lang w:eastAsia="en-US"/>
    </w:rPr>
  </w:style>
  <w:style w:type="paragraph" w:customStyle="1" w:styleId="F7C6C78BD2F74B458AE12B1DE9B046841">
    <w:name w:val="F7C6C78BD2F74B458AE12B1DE9B046841"/>
    <w:rsid w:val="001F1BEB"/>
    <w:rPr>
      <w:rFonts w:eastAsiaTheme="minorHAnsi"/>
      <w:lang w:eastAsia="en-US"/>
    </w:rPr>
  </w:style>
  <w:style w:type="paragraph" w:customStyle="1" w:styleId="AF3672F429A24D7CB492CE19A8BC52221">
    <w:name w:val="AF3672F429A24D7CB492CE19A8BC52221"/>
    <w:rsid w:val="001F1BEB"/>
    <w:rPr>
      <w:rFonts w:eastAsiaTheme="minorHAnsi"/>
      <w:lang w:eastAsia="en-US"/>
    </w:rPr>
  </w:style>
  <w:style w:type="paragraph" w:customStyle="1" w:styleId="502C04055A794E96A4ADB236F16055E61">
    <w:name w:val="502C04055A794E96A4ADB236F16055E61"/>
    <w:rsid w:val="001F1BEB"/>
    <w:rPr>
      <w:rFonts w:eastAsiaTheme="minorHAnsi"/>
      <w:lang w:eastAsia="en-US"/>
    </w:rPr>
  </w:style>
  <w:style w:type="paragraph" w:customStyle="1" w:styleId="940F21918A6A496AAAFEEF680CA873421">
    <w:name w:val="940F21918A6A496AAAFEEF680CA873421"/>
    <w:rsid w:val="001F1BEB"/>
    <w:rPr>
      <w:rFonts w:eastAsiaTheme="minorHAnsi"/>
      <w:lang w:eastAsia="en-US"/>
    </w:rPr>
  </w:style>
  <w:style w:type="paragraph" w:customStyle="1" w:styleId="28D98E746F7845EDBB8C98FC7BCC0D1C1">
    <w:name w:val="28D98E746F7845EDBB8C98FC7BCC0D1C1"/>
    <w:rsid w:val="001F1BEB"/>
    <w:rPr>
      <w:rFonts w:eastAsiaTheme="minorHAnsi"/>
      <w:lang w:eastAsia="en-US"/>
    </w:rPr>
  </w:style>
  <w:style w:type="paragraph" w:customStyle="1" w:styleId="AF8F40AFCECB408CA310E8E5AF5185DA1">
    <w:name w:val="AF8F40AFCECB408CA310E8E5AF5185DA1"/>
    <w:rsid w:val="001F1BEB"/>
    <w:rPr>
      <w:rFonts w:eastAsiaTheme="minorHAnsi"/>
      <w:lang w:eastAsia="en-US"/>
    </w:rPr>
  </w:style>
  <w:style w:type="paragraph" w:customStyle="1" w:styleId="351EE055284B45ABAE3C397B5CD3BAF91">
    <w:name w:val="351EE055284B45ABAE3C397B5CD3BAF91"/>
    <w:rsid w:val="001F1BEB"/>
    <w:rPr>
      <w:rFonts w:eastAsiaTheme="minorHAnsi"/>
      <w:lang w:eastAsia="en-US"/>
    </w:rPr>
  </w:style>
  <w:style w:type="paragraph" w:customStyle="1" w:styleId="2E63144C860B475D96403FDC63BE681F1">
    <w:name w:val="2E63144C860B475D96403FDC63BE681F1"/>
    <w:rsid w:val="001F1BEB"/>
    <w:rPr>
      <w:rFonts w:eastAsiaTheme="minorHAnsi"/>
      <w:lang w:eastAsia="en-US"/>
    </w:rPr>
  </w:style>
  <w:style w:type="paragraph" w:customStyle="1" w:styleId="CA5984F005B54D36AA760A4807A959842">
    <w:name w:val="CA5984F005B54D36AA760A4807A959842"/>
    <w:rsid w:val="001F1BEB"/>
    <w:rPr>
      <w:rFonts w:eastAsiaTheme="minorHAnsi"/>
      <w:lang w:eastAsia="en-US"/>
    </w:rPr>
  </w:style>
  <w:style w:type="paragraph" w:customStyle="1" w:styleId="BD56738C4CB642B892FB3D685C50366E2">
    <w:name w:val="BD56738C4CB642B892FB3D685C50366E2"/>
    <w:rsid w:val="001F1BEB"/>
    <w:rPr>
      <w:rFonts w:eastAsiaTheme="minorHAnsi"/>
      <w:lang w:eastAsia="en-US"/>
    </w:rPr>
  </w:style>
  <w:style w:type="paragraph" w:customStyle="1" w:styleId="F7C6C78BD2F74B458AE12B1DE9B046842">
    <w:name w:val="F7C6C78BD2F74B458AE12B1DE9B046842"/>
    <w:rsid w:val="001F1BEB"/>
    <w:rPr>
      <w:rFonts w:eastAsiaTheme="minorHAnsi"/>
      <w:lang w:eastAsia="en-US"/>
    </w:rPr>
  </w:style>
  <w:style w:type="paragraph" w:customStyle="1" w:styleId="AF3672F429A24D7CB492CE19A8BC52222">
    <w:name w:val="AF3672F429A24D7CB492CE19A8BC52222"/>
    <w:rsid w:val="001F1BEB"/>
    <w:rPr>
      <w:rFonts w:eastAsiaTheme="minorHAnsi"/>
      <w:lang w:eastAsia="en-US"/>
    </w:rPr>
  </w:style>
  <w:style w:type="paragraph" w:customStyle="1" w:styleId="502C04055A794E96A4ADB236F16055E62">
    <w:name w:val="502C04055A794E96A4ADB236F16055E62"/>
    <w:rsid w:val="001F1BEB"/>
    <w:rPr>
      <w:rFonts w:eastAsiaTheme="minorHAnsi"/>
      <w:lang w:eastAsia="en-US"/>
    </w:rPr>
  </w:style>
  <w:style w:type="paragraph" w:customStyle="1" w:styleId="940F21918A6A496AAAFEEF680CA873422">
    <w:name w:val="940F21918A6A496AAAFEEF680CA873422"/>
    <w:rsid w:val="001F1BEB"/>
    <w:rPr>
      <w:rFonts w:eastAsiaTheme="minorHAnsi"/>
      <w:lang w:eastAsia="en-US"/>
    </w:rPr>
  </w:style>
  <w:style w:type="paragraph" w:customStyle="1" w:styleId="28D98E746F7845EDBB8C98FC7BCC0D1C2">
    <w:name w:val="28D98E746F7845EDBB8C98FC7BCC0D1C2"/>
    <w:rsid w:val="001F1BEB"/>
    <w:rPr>
      <w:rFonts w:eastAsiaTheme="minorHAnsi"/>
      <w:lang w:eastAsia="en-US"/>
    </w:rPr>
  </w:style>
  <w:style w:type="paragraph" w:customStyle="1" w:styleId="AF8F40AFCECB408CA310E8E5AF5185DA2">
    <w:name w:val="AF8F40AFCECB408CA310E8E5AF5185DA2"/>
    <w:rsid w:val="001F1BEB"/>
    <w:rPr>
      <w:rFonts w:eastAsiaTheme="minorHAnsi"/>
      <w:lang w:eastAsia="en-US"/>
    </w:rPr>
  </w:style>
  <w:style w:type="paragraph" w:customStyle="1" w:styleId="351EE055284B45ABAE3C397B5CD3BAF92">
    <w:name w:val="351EE055284B45ABAE3C397B5CD3BAF92"/>
    <w:rsid w:val="001F1BEB"/>
    <w:rPr>
      <w:rFonts w:eastAsiaTheme="minorHAnsi"/>
      <w:lang w:eastAsia="en-US"/>
    </w:rPr>
  </w:style>
  <w:style w:type="paragraph" w:customStyle="1" w:styleId="2E63144C860B475D96403FDC63BE681F2">
    <w:name w:val="2E63144C860B475D96403FDC63BE681F2"/>
    <w:rsid w:val="001F1BEB"/>
    <w:rPr>
      <w:rFonts w:eastAsiaTheme="minorHAnsi"/>
      <w:lang w:eastAsia="en-US"/>
    </w:rPr>
  </w:style>
  <w:style w:type="paragraph" w:customStyle="1" w:styleId="36158EC86520484380C6386DAA040634">
    <w:name w:val="36158EC86520484380C6386DAA040634"/>
    <w:rsid w:val="001F1BEB"/>
    <w:rPr>
      <w:rFonts w:eastAsiaTheme="minorHAnsi"/>
      <w:lang w:eastAsia="en-US"/>
    </w:rPr>
  </w:style>
  <w:style w:type="paragraph" w:customStyle="1" w:styleId="CA5984F005B54D36AA760A4807A959843">
    <w:name w:val="CA5984F005B54D36AA760A4807A959843"/>
    <w:rsid w:val="001F1BEB"/>
    <w:rPr>
      <w:rFonts w:eastAsiaTheme="minorHAnsi"/>
      <w:lang w:eastAsia="en-US"/>
    </w:rPr>
  </w:style>
  <w:style w:type="paragraph" w:customStyle="1" w:styleId="BD56738C4CB642B892FB3D685C50366E3">
    <w:name w:val="BD56738C4CB642B892FB3D685C50366E3"/>
    <w:rsid w:val="001F1BEB"/>
    <w:rPr>
      <w:rFonts w:eastAsiaTheme="minorHAnsi"/>
      <w:lang w:eastAsia="en-US"/>
    </w:rPr>
  </w:style>
  <w:style w:type="paragraph" w:customStyle="1" w:styleId="F7C6C78BD2F74B458AE12B1DE9B046843">
    <w:name w:val="F7C6C78BD2F74B458AE12B1DE9B046843"/>
    <w:rsid w:val="001F1BEB"/>
    <w:rPr>
      <w:rFonts w:eastAsiaTheme="minorHAnsi"/>
      <w:lang w:eastAsia="en-US"/>
    </w:rPr>
  </w:style>
  <w:style w:type="paragraph" w:customStyle="1" w:styleId="AF3672F429A24D7CB492CE19A8BC52223">
    <w:name w:val="AF3672F429A24D7CB492CE19A8BC52223"/>
    <w:rsid w:val="001F1BEB"/>
    <w:rPr>
      <w:rFonts w:eastAsiaTheme="minorHAnsi"/>
      <w:lang w:eastAsia="en-US"/>
    </w:rPr>
  </w:style>
  <w:style w:type="paragraph" w:customStyle="1" w:styleId="502C04055A794E96A4ADB236F16055E63">
    <w:name w:val="502C04055A794E96A4ADB236F16055E63"/>
    <w:rsid w:val="001F1BEB"/>
    <w:rPr>
      <w:rFonts w:eastAsiaTheme="minorHAnsi"/>
      <w:lang w:eastAsia="en-US"/>
    </w:rPr>
  </w:style>
  <w:style w:type="paragraph" w:customStyle="1" w:styleId="940F21918A6A496AAAFEEF680CA873423">
    <w:name w:val="940F21918A6A496AAAFEEF680CA873423"/>
    <w:rsid w:val="001F1BEB"/>
    <w:rPr>
      <w:rFonts w:eastAsiaTheme="minorHAnsi"/>
      <w:lang w:eastAsia="en-US"/>
    </w:rPr>
  </w:style>
  <w:style w:type="paragraph" w:customStyle="1" w:styleId="28D98E746F7845EDBB8C98FC7BCC0D1C3">
    <w:name w:val="28D98E746F7845EDBB8C98FC7BCC0D1C3"/>
    <w:rsid w:val="001F1BEB"/>
    <w:rPr>
      <w:rFonts w:eastAsiaTheme="minorHAnsi"/>
      <w:lang w:eastAsia="en-US"/>
    </w:rPr>
  </w:style>
  <w:style w:type="paragraph" w:customStyle="1" w:styleId="AF8F40AFCECB408CA310E8E5AF5185DA3">
    <w:name w:val="AF8F40AFCECB408CA310E8E5AF5185DA3"/>
    <w:rsid w:val="001F1BEB"/>
    <w:rPr>
      <w:rFonts w:eastAsiaTheme="minorHAnsi"/>
      <w:lang w:eastAsia="en-US"/>
    </w:rPr>
  </w:style>
  <w:style w:type="paragraph" w:customStyle="1" w:styleId="351EE055284B45ABAE3C397B5CD3BAF93">
    <w:name w:val="351EE055284B45ABAE3C397B5CD3BAF93"/>
    <w:rsid w:val="001F1BEB"/>
    <w:rPr>
      <w:rFonts w:eastAsiaTheme="minorHAnsi"/>
      <w:lang w:eastAsia="en-US"/>
    </w:rPr>
  </w:style>
  <w:style w:type="paragraph" w:customStyle="1" w:styleId="2E63144C860B475D96403FDC63BE681F3">
    <w:name w:val="2E63144C860B475D96403FDC63BE681F3"/>
    <w:rsid w:val="001F1BEB"/>
    <w:rPr>
      <w:rFonts w:eastAsiaTheme="minorHAnsi"/>
      <w:lang w:eastAsia="en-US"/>
    </w:rPr>
  </w:style>
  <w:style w:type="paragraph" w:customStyle="1" w:styleId="E8B7F64BE6114D74B2E605C6FD88F8BB">
    <w:name w:val="E8B7F64BE6114D74B2E605C6FD88F8BB"/>
    <w:rsid w:val="001F1BEB"/>
    <w:rPr>
      <w:rFonts w:eastAsiaTheme="minorHAnsi"/>
      <w:lang w:eastAsia="en-US"/>
    </w:rPr>
  </w:style>
  <w:style w:type="paragraph" w:customStyle="1" w:styleId="36158EC86520484380C6386DAA0406341">
    <w:name w:val="36158EC86520484380C6386DAA0406341"/>
    <w:rsid w:val="001F1BEB"/>
    <w:rPr>
      <w:rFonts w:eastAsiaTheme="minorHAnsi"/>
      <w:lang w:eastAsia="en-US"/>
    </w:rPr>
  </w:style>
  <w:style w:type="paragraph" w:customStyle="1" w:styleId="CA5984F005B54D36AA760A4807A959844">
    <w:name w:val="CA5984F005B54D36AA760A4807A959844"/>
    <w:rsid w:val="001F1BEB"/>
    <w:rPr>
      <w:rFonts w:eastAsiaTheme="minorHAnsi"/>
      <w:lang w:eastAsia="en-US"/>
    </w:rPr>
  </w:style>
  <w:style w:type="paragraph" w:customStyle="1" w:styleId="BD56738C4CB642B892FB3D685C50366E4">
    <w:name w:val="BD56738C4CB642B892FB3D685C50366E4"/>
    <w:rsid w:val="001F1BEB"/>
    <w:rPr>
      <w:rFonts w:eastAsiaTheme="minorHAnsi"/>
      <w:lang w:eastAsia="en-US"/>
    </w:rPr>
  </w:style>
  <w:style w:type="paragraph" w:customStyle="1" w:styleId="F7C6C78BD2F74B458AE12B1DE9B046844">
    <w:name w:val="F7C6C78BD2F74B458AE12B1DE9B046844"/>
    <w:rsid w:val="001F1BEB"/>
    <w:rPr>
      <w:rFonts w:eastAsiaTheme="minorHAnsi"/>
      <w:lang w:eastAsia="en-US"/>
    </w:rPr>
  </w:style>
  <w:style w:type="paragraph" w:customStyle="1" w:styleId="AF3672F429A24D7CB492CE19A8BC52224">
    <w:name w:val="AF3672F429A24D7CB492CE19A8BC52224"/>
    <w:rsid w:val="001F1BEB"/>
    <w:rPr>
      <w:rFonts w:eastAsiaTheme="minorHAnsi"/>
      <w:lang w:eastAsia="en-US"/>
    </w:rPr>
  </w:style>
  <w:style w:type="paragraph" w:customStyle="1" w:styleId="502C04055A794E96A4ADB236F16055E64">
    <w:name w:val="502C04055A794E96A4ADB236F16055E64"/>
    <w:rsid w:val="001F1BEB"/>
    <w:rPr>
      <w:rFonts w:eastAsiaTheme="minorHAnsi"/>
      <w:lang w:eastAsia="en-US"/>
    </w:rPr>
  </w:style>
  <w:style w:type="paragraph" w:customStyle="1" w:styleId="940F21918A6A496AAAFEEF680CA873424">
    <w:name w:val="940F21918A6A496AAAFEEF680CA873424"/>
    <w:rsid w:val="001F1BEB"/>
    <w:rPr>
      <w:rFonts w:eastAsiaTheme="minorHAnsi"/>
      <w:lang w:eastAsia="en-US"/>
    </w:rPr>
  </w:style>
  <w:style w:type="paragraph" w:customStyle="1" w:styleId="28D98E746F7845EDBB8C98FC7BCC0D1C4">
    <w:name w:val="28D98E746F7845EDBB8C98FC7BCC0D1C4"/>
    <w:rsid w:val="001F1BEB"/>
    <w:rPr>
      <w:rFonts w:eastAsiaTheme="minorHAnsi"/>
      <w:lang w:eastAsia="en-US"/>
    </w:rPr>
  </w:style>
  <w:style w:type="paragraph" w:customStyle="1" w:styleId="AF8F40AFCECB408CA310E8E5AF5185DA4">
    <w:name w:val="AF8F40AFCECB408CA310E8E5AF5185DA4"/>
    <w:rsid w:val="001F1BEB"/>
    <w:rPr>
      <w:rFonts w:eastAsiaTheme="minorHAnsi"/>
      <w:lang w:eastAsia="en-US"/>
    </w:rPr>
  </w:style>
  <w:style w:type="paragraph" w:customStyle="1" w:styleId="351EE055284B45ABAE3C397B5CD3BAF94">
    <w:name w:val="351EE055284B45ABAE3C397B5CD3BAF94"/>
    <w:rsid w:val="001F1BEB"/>
    <w:rPr>
      <w:rFonts w:eastAsiaTheme="minorHAnsi"/>
      <w:lang w:eastAsia="en-US"/>
    </w:rPr>
  </w:style>
  <w:style w:type="paragraph" w:customStyle="1" w:styleId="2E63144C860B475D96403FDC63BE681F4">
    <w:name w:val="2E63144C860B475D96403FDC63BE681F4"/>
    <w:rsid w:val="001F1BEB"/>
    <w:rPr>
      <w:rFonts w:eastAsiaTheme="minorHAnsi"/>
      <w:lang w:eastAsia="en-US"/>
    </w:rPr>
  </w:style>
  <w:style w:type="paragraph" w:customStyle="1" w:styleId="E8B7F64BE6114D74B2E605C6FD88F8BB1">
    <w:name w:val="E8B7F64BE6114D74B2E605C6FD88F8BB1"/>
    <w:rsid w:val="001F1BEB"/>
    <w:rPr>
      <w:rFonts w:eastAsiaTheme="minorHAnsi"/>
      <w:lang w:eastAsia="en-US"/>
    </w:rPr>
  </w:style>
  <w:style w:type="paragraph" w:customStyle="1" w:styleId="36158EC86520484380C6386DAA0406342">
    <w:name w:val="36158EC86520484380C6386DAA0406342"/>
    <w:rsid w:val="001F1BEB"/>
    <w:rPr>
      <w:rFonts w:eastAsiaTheme="minorHAnsi"/>
      <w:lang w:eastAsia="en-US"/>
    </w:rPr>
  </w:style>
  <w:style w:type="paragraph" w:customStyle="1" w:styleId="CA5984F005B54D36AA760A4807A959845">
    <w:name w:val="CA5984F005B54D36AA760A4807A959845"/>
    <w:rsid w:val="00A521F2"/>
    <w:rPr>
      <w:rFonts w:eastAsiaTheme="minorHAnsi"/>
      <w:lang w:eastAsia="en-US"/>
    </w:rPr>
  </w:style>
  <w:style w:type="paragraph" w:customStyle="1" w:styleId="BD56738C4CB642B892FB3D685C50366E5">
    <w:name w:val="BD56738C4CB642B892FB3D685C50366E5"/>
    <w:rsid w:val="00A521F2"/>
    <w:rPr>
      <w:rFonts w:eastAsiaTheme="minorHAnsi"/>
      <w:lang w:eastAsia="en-US"/>
    </w:rPr>
  </w:style>
  <w:style w:type="paragraph" w:customStyle="1" w:styleId="F7C6C78BD2F74B458AE12B1DE9B046845">
    <w:name w:val="F7C6C78BD2F74B458AE12B1DE9B046845"/>
    <w:rsid w:val="00A521F2"/>
    <w:rPr>
      <w:rFonts w:eastAsiaTheme="minorHAnsi"/>
      <w:lang w:eastAsia="en-US"/>
    </w:rPr>
  </w:style>
  <w:style w:type="paragraph" w:customStyle="1" w:styleId="AF3672F429A24D7CB492CE19A8BC52225">
    <w:name w:val="AF3672F429A24D7CB492CE19A8BC52225"/>
    <w:rsid w:val="00A521F2"/>
    <w:rPr>
      <w:rFonts w:eastAsiaTheme="minorHAnsi"/>
      <w:lang w:eastAsia="en-US"/>
    </w:rPr>
  </w:style>
  <w:style w:type="paragraph" w:customStyle="1" w:styleId="502C04055A794E96A4ADB236F16055E65">
    <w:name w:val="502C04055A794E96A4ADB236F16055E65"/>
    <w:rsid w:val="00A521F2"/>
    <w:rPr>
      <w:rFonts w:eastAsiaTheme="minorHAnsi"/>
      <w:lang w:eastAsia="en-US"/>
    </w:rPr>
  </w:style>
  <w:style w:type="paragraph" w:customStyle="1" w:styleId="940F21918A6A496AAAFEEF680CA873425">
    <w:name w:val="940F21918A6A496AAAFEEF680CA873425"/>
    <w:rsid w:val="00A521F2"/>
    <w:rPr>
      <w:rFonts w:eastAsiaTheme="minorHAnsi"/>
      <w:lang w:eastAsia="en-US"/>
    </w:rPr>
  </w:style>
  <w:style w:type="paragraph" w:customStyle="1" w:styleId="28D98E746F7845EDBB8C98FC7BCC0D1C5">
    <w:name w:val="28D98E746F7845EDBB8C98FC7BCC0D1C5"/>
    <w:rsid w:val="00A521F2"/>
    <w:rPr>
      <w:rFonts w:eastAsiaTheme="minorHAnsi"/>
      <w:lang w:eastAsia="en-US"/>
    </w:rPr>
  </w:style>
  <w:style w:type="paragraph" w:customStyle="1" w:styleId="AF8F40AFCECB408CA310E8E5AF5185DA5">
    <w:name w:val="AF8F40AFCECB408CA310E8E5AF5185DA5"/>
    <w:rsid w:val="00A521F2"/>
    <w:rPr>
      <w:rFonts w:eastAsiaTheme="minorHAnsi"/>
      <w:lang w:eastAsia="en-US"/>
    </w:rPr>
  </w:style>
  <w:style w:type="paragraph" w:customStyle="1" w:styleId="351EE055284B45ABAE3C397B5CD3BAF95">
    <w:name w:val="351EE055284B45ABAE3C397B5CD3BAF95"/>
    <w:rsid w:val="00A521F2"/>
    <w:rPr>
      <w:rFonts w:eastAsiaTheme="minorHAnsi"/>
      <w:lang w:eastAsia="en-US"/>
    </w:rPr>
  </w:style>
  <w:style w:type="paragraph" w:customStyle="1" w:styleId="2E63144C860B475D96403FDC63BE681F5">
    <w:name w:val="2E63144C860B475D96403FDC63BE681F5"/>
    <w:rsid w:val="00A521F2"/>
    <w:rPr>
      <w:rFonts w:eastAsiaTheme="minorHAnsi"/>
      <w:lang w:eastAsia="en-US"/>
    </w:rPr>
  </w:style>
  <w:style w:type="paragraph" w:customStyle="1" w:styleId="36158EC86520484380C6386DAA0406343">
    <w:name w:val="36158EC86520484380C6386DAA0406343"/>
    <w:rsid w:val="00A521F2"/>
    <w:rPr>
      <w:rFonts w:eastAsiaTheme="minorHAnsi"/>
      <w:lang w:eastAsia="en-US"/>
    </w:rPr>
  </w:style>
  <w:style w:type="paragraph" w:customStyle="1" w:styleId="CA5984F005B54D36AA760A4807A959846">
    <w:name w:val="CA5984F005B54D36AA760A4807A959846"/>
    <w:rsid w:val="00A521F2"/>
    <w:rPr>
      <w:rFonts w:eastAsiaTheme="minorHAnsi"/>
      <w:lang w:eastAsia="en-US"/>
    </w:rPr>
  </w:style>
  <w:style w:type="paragraph" w:customStyle="1" w:styleId="BD56738C4CB642B892FB3D685C50366E6">
    <w:name w:val="BD56738C4CB642B892FB3D685C50366E6"/>
    <w:rsid w:val="00A521F2"/>
    <w:rPr>
      <w:rFonts w:eastAsiaTheme="minorHAnsi"/>
      <w:lang w:eastAsia="en-US"/>
    </w:rPr>
  </w:style>
  <w:style w:type="paragraph" w:customStyle="1" w:styleId="F7C6C78BD2F74B458AE12B1DE9B046846">
    <w:name w:val="F7C6C78BD2F74B458AE12B1DE9B046846"/>
    <w:rsid w:val="00A521F2"/>
    <w:rPr>
      <w:rFonts w:eastAsiaTheme="minorHAnsi"/>
      <w:lang w:eastAsia="en-US"/>
    </w:rPr>
  </w:style>
  <w:style w:type="paragraph" w:customStyle="1" w:styleId="AF3672F429A24D7CB492CE19A8BC52226">
    <w:name w:val="AF3672F429A24D7CB492CE19A8BC52226"/>
    <w:rsid w:val="00A521F2"/>
    <w:rPr>
      <w:rFonts w:eastAsiaTheme="minorHAnsi"/>
      <w:lang w:eastAsia="en-US"/>
    </w:rPr>
  </w:style>
  <w:style w:type="paragraph" w:customStyle="1" w:styleId="502C04055A794E96A4ADB236F16055E66">
    <w:name w:val="502C04055A794E96A4ADB236F16055E66"/>
    <w:rsid w:val="00A521F2"/>
    <w:rPr>
      <w:rFonts w:eastAsiaTheme="minorHAnsi"/>
      <w:lang w:eastAsia="en-US"/>
    </w:rPr>
  </w:style>
  <w:style w:type="paragraph" w:customStyle="1" w:styleId="940F21918A6A496AAAFEEF680CA873426">
    <w:name w:val="940F21918A6A496AAAFEEF680CA873426"/>
    <w:rsid w:val="00A521F2"/>
    <w:rPr>
      <w:rFonts w:eastAsiaTheme="minorHAnsi"/>
      <w:lang w:eastAsia="en-US"/>
    </w:rPr>
  </w:style>
  <w:style w:type="paragraph" w:customStyle="1" w:styleId="28D98E746F7845EDBB8C98FC7BCC0D1C6">
    <w:name w:val="28D98E746F7845EDBB8C98FC7BCC0D1C6"/>
    <w:rsid w:val="00A521F2"/>
    <w:rPr>
      <w:rFonts w:eastAsiaTheme="minorHAnsi"/>
      <w:lang w:eastAsia="en-US"/>
    </w:rPr>
  </w:style>
  <w:style w:type="paragraph" w:customStyle="1" w:styleId="AF8F40AFCECB408CA310E8E5AF5185DA6">
    <w:name w:val="AF8F40AFCECB408CA310E8E5AF5185DA6"/>
    <w:rsid w:val="00A521F2"/>
    <w:rPr>
      <w:rFonts w:eastAsiaTheme="minorHAnsi"/>
      <w:lang w:eastAsia="en-US"/>
    </w:rPr>
  </w:style>
  <w:style w:type="paragraph" w:customStyle="1" w:styleId="351EE055284B45ABAE3C397B5CD3BAF96">
    <w:name w:val="351EE055284B45ABAE3C397B5CD3BAF96"/>
    <w:rsid w:val="00A521F2"/>
    <w:rPr>
      <w:rFonts w:eastAsiaTheme="minorHAnsi"/>
      <w:lang w:eastAsia="en-US"/>
    </w:rPr>
  </w:style>
  <w:style w:type="paragraph" w:customStyle="1" w:styleId="2E63144C860B475D96403FDC63BE681F6">
    <w:name w:val="2E63144C860B475D96403FDC63BE681F6"/>
    <w:rsid w:val="00A521F2"/>
    <w:rPr>
      <w:rFonts w:eastAsiaTheme="minorHAnsi"/>
      <w:lang w:eastAsia="en-US"/>
    </w:rPr>
  </w:style>
  <w:style w:type="paragraph" w:customStyle="1" w:styleId="36158EC86520484380C6386DAA0406344">
    <w:name w:val="36158EC86520484380C6386DAA0406344"/>
    <w:rsid w:val="00A521F2"/>
    <w:rPr>
      <w:rFonts w:eastAsiaTheme="minorHAnsi"/>
      <w:lang w:eastAsia="en-US"/>
    </w:rPr>
  </w:style>
  <w:style w:type="paragraph" w:customStyle="1" w:styleId="CA5984F005B54D36AA760A4807A959847">
    <w:name w:val="CA5984F005B54D36AA760A4807A959847"/>
    <w:rsid w:val="00A521F2"/>
    <w:rPr>
      <w:rFonts w:eastAsiaTheme="minorHAnsi"/>
      <w:lang w:eastAsia="en-US"/>
    </w:rPr>
  </w:style>
  <w:style w:type="paragraph" w:customStyle="1" w:styleId="BD56738C4CB642B892FB3D685C50366E7">
    <w:name w:val="BD56738C4CB642B892FB3D685C50366E7"/>
    <w:rsid w:val="00A521F2"/>
    <w:rPr>
      <w:rFonts w:eastAsiaTheme="minorHAnsi"/>
      <w:lang w:eastAsia="en-US"/>
    </w:rPr>
  </w:style>
  <w:style w:type="paragraph" w:customStyle="1" w:styleId="F7C6C78BD2F74B458AE12B1DE9B046847">
    <w:name w:val="F7C6C78BD2F74B458AE12B1DE9B046847"/>
    <w:rsid w:val="00A521F2"/>
    <w:rPr>
      <w:rFonts w:eastAsiaTheme="minorHAnsi"/>
      <w:lang w:eastAsia="en-US"/>
    </w:rPr>
  </w:style>
  <w:style w:type="paragraph" w:customStyle="1" w:styleId="AF3672F429A24D7CB492CE19A8BC52227">
    <w:name w:val="AF3672F429A24D7CB492CE19A8BC52227"/>
    <w:rsid w:val="00A521F2"/>
    <w:rPr>
      <w:rFonts w:eastAsiaTheme="minorHAnsi"/>
      <w:lang w:eastAsia="en-US"/>
    </w:rPr>
  </w:style>
  <w:style w:type="paragraph" w:customStyle="1" w:styleId="502C04055A794E96A4ADB236F16055E67">
    <w:name w:val="502C04055A794E96A4ADB236F16055E67"/>
    <w:rsid w:val="00A521F2"/>
    <w:rPr>
      <w:rFonts w:eastAsiaTheme="minorHAnsi"/>
      <w:lang w:eastAsia="en-US"/>
    </w:rPr>
  </w:style>
  <w:style w:type="paragraph" w:customStyle="1" w:styleId="940F21918A6A496AAAFEEF680CA873427">
    <w:name w:val="940F21918A6A496AAAFEEF680CA873427"/>
    <w:rsid w:val="00A521F2"/>
    <w:rPr>
      <w:rFonts w:eastAsiaTheme="minorHAnsi"/>
      <w:lang w:eastAsia="en-US"/>
    </w:rPr>
  </w:style>
  <w:style w:type="paragraph" w:customStyle="1" w:styleId="28D98E746F7845EDBB8C98FC7BCC0D1C7">
    <w:name w:val="28D98E746F7845EDBB8C98FC7BCC0D1C7"/>
    <w:rsid w:val="00A521F2"/>
    <w:rPr>
      <w:rFonts w:eastAsiaTheme="minorHAnsi"/>
      <w:lang w:eastAsia="en-US"/>
    </w:rPr>
  </w:style>
  <w:style w:type="paragraph" w:customStyle="1" w:styleId="AF8F40AFCECB408CA310E8E5AF5185DA7">
    <w:name w:val="AF8F40AFCECB408CA310E8E5AF5185DA7"/>
    <w:rsid w:val="00A521F2"/>
    <w:rPr>
      <w:rFonts w:eastAsiaTheme="minorHAnsi"/>
      <w:lang w:eastAsia="en-US"/>
    </w:rPr>
  </w:style>
  <w:style w:type="paragraph" w:customStyle="1" w:styleId="351EE055284B45ABAE3C397B5CD3BAF97">
    <w:name w:val="351EE055284B45ABAE3C397B5CD3BAF97"/>
    <w:rsid w:val="00A521F2"/>
    <w:rPr>
      <w:rFonts w:eastAsiaTheme="minorHAnsi"/>
      <w:lang w:eastAsia="en-US"/>
    </w:rPr>
  </w:style>
  <w:style w:type="paragraph" w:customStyle="1" w:styleId="2E63144C860B475D96403FDC63BE681F7">
    <w:name w:val="2E63144C860B475D96403FDC63BE681F7"/>
    <w:rsid w:val="00A521F2"/>
    <w:rPr>
      <w:rFonts w:eastAsiaTheme="minorHAnsi"/>
      <w:lang w:eastAsia="en-US"/>
    </w:rPr>
  </w:style>
  <w:style w:type="paragraph" w:customStyle="1" w:styleId="8B74049A3F8C4E9A99CEE68A2722C874">
    <w:name w:val="8B74049A3F8C4E9A99CEE68A2722C874"/>
    <w:rsid w:val="00A521F2"/>
    <w:rPr>
      <w:rFonts w:eastAsiaTheme="minorHAnsi"/>
      <w:lang w:eastAsia="en-US"/>
    </w:rPr>
  </w:style>
  <w:style w:type="paragraph" w:customStyle="1" w:styleId="10459C594ACF4B43805A7D8BEEE3A13A">
    <w:name w:val="10459C594ACF4B43805A7D8BEEE3A13A"/>
    <w:rsid w:val="00A521F2"/>
    <w:rPr>
      <w:rFonts w:eastAsiaTheme="minorHAnsi"/>
      <w:lang w:eastAsia="en-US"/>
    </w:rPr>
  </w:style>
  <w:style w:type="paragraph" w:customStyle="1" w:styleId="CF8F3EF23EBD48BA979B441182D291B3">
    <w:name w:val="CF8F3EF23EBD48BA979B441182D291B3"/>
    <w:rsid w:val="00A521F2"/>
    <w:rPr>
      <w:rFonts w:eastAsiaTheme="minorHAnsi"/>
      <w:lang w:eastAsia="en-US"/>
    </w:rPr>
  </w:style>
  <w:style w:type="paragraph" w:customStyle="1" w:styleId="36158EC86520484380C6386DAA0406345">
    <w:name w:val="36158EC86520484380C6386DAA0406345"/>
    <w:rsid w:val="00A521F2"/>
    <w:rPr>
      <w:rFonts w:eastAsiaTheme="minorHAnsi"/>
      <w:lang w:eastAsia="en-US"/>
    </w:rPr>
  </w:style>
  <w:style w:type="paragraph" w:customStyle="1" w:styleId="CA5984F005B54D36AA760A4807A959848">
    <w:name w:val="CA5984F005B54D36AA760A4807A959848"/>
    <w:rsid w:val="00BB02B6"/>
    <w:rPr>
      <w:rFonts w:eastAsiaTheme="minorHAnsi"/>
      <w:lang w:eastAsia="en-US"/>
    </w:rPr>
  </w:style>
  <w:style w:type="paragraph" w:customStyle="1" w:styleId="BD56738C4CB642B892FB3D685C50366E8">
    <w:name w:val="BD56738C4CB642B892FB3D685C50366E8"/>
    <w:rsid w:val="00BB02B6"/>
    <w:rPr>
      <w:rFonts w:eastAsiaTheme="minorHAnsi"/>
      <w:lang w:eastAsia="en-US"/>
    </w:rPr>
  </w:style>
  <w:style w:type="paragraph" w:customStyle="1" w:styleId="F7C6C78BD2F74B458AE12B1DE9B046848">
    <w:name w:val="F7C6C78BD2F74B458AE12B1DE9B046848"/>
    <w:rsid w:val="00BB02B6"/>
    <w:rPr>
      <w:rFonts w:eastAsiaTheme="minorHAnsi"/>
      <w:lang w:eastAsia="en-US"/>
    </w:rPr>
  </w:style>
  <w:style w:type="paragraph" w:customStyle="1" w:styleId="AF3672F429A24D7CB492CE19A8BC52228">
    <w:name w:val="AF3672F429A24D7CB492CE19A8BC52228"/>
    <w:rsid w:val="00BB02B6"/>
    <w:rPr>
      <w:rFonts w:eastAsiaTheme="minorHAnsi"/>
      <w:lang w:eastAsia="en-US"/>
    </w:rPr>
  </w:style>
  <w:style w:type="paragraph" w:customStyle="1" w:styleId="502C04055A794E96A4ADB236F16055E68">
    <w:name w:val="502C04055A794E96A4ADB236F16055E68"/>
    <w:rsid w:val="00BB02B6"/>
    <w:rPr>
      <w:rFonts w:eastAsiaTheme="minorHAnsi"/>
      <w:lang w:eastAsia="en-US"/>
    </w:rPr>
  </w:style>
  <w:style w:type="paragraph" w:customStyle="1" w:styleId="940F21918A6A496AAAFEEF680CA873428">
    <w:name w:val="940F21918A6A496AAAFEEF680CA873428"/>
    <w:rsid w:val="00BB02B6"/>
    <w:rPr>
      <w:rFonts w:eastAsiaTheme="minorHAnsi"/>
      <w:lang w:eastAsia="en-US"/>
    </w:rPr>
  </w:style>
  <w:style w:type="paragraph" w:customStyle="1" w:styleId="28D98E746F7845EDBB8C98FC7BCC0D1C8">
    <w:name w:val="28D98E746F7845EDBB8C98FC7BCC0D1C8"/>
    <w:rsid w:val="00BB02B6"/>
    <w:rPr>
      <w:rFonts w:eastAsiaTheme="minorHAnsi"/>
      <w:lang w:eastAsia="en-US"/>
    </w:rPr>
  </w:style>
  <w:style w:type="paragraph" w:customStyle="1" w:styleId="AF8F40AFCECB408CA310E8E5AF5185DA8">
    <w:name w:val="AF8F40AFCECB408CA310E8E5AF5185DA8"/>
    <w:rsid w:val="00BB02B6"/>
    <w:rPr>
      <w:rFonts w:eastAsiaTheme="minorHAnsi"/>
      <w:lang w:eastAsia="en-US"/>
    </w:rPr>
  </w:style>
  <w:style w:type="paragraph" w:customStyle="1" w:styleId="351EE055284B45ABAE3C397B5CD3BAF98">
    <w:name w:val="351EE055284B45ABAE3C397B5CD3BAF98"/>
    <w:rsid w:val="00BB02B6"/>
    <w:rPr>
      <w:rFonts w:eastAsiaTheme="minorHAnsi"/>
      <w:lang w:eastAsia="en-US"/>
    </w:rPr>
  </w:style>
  <w:style w:type="paragraph" w:customStyle="1" w:styleId="2E63144C860B475D96403FDC63BE681F8">
    <w:name w:val="2E63144C860B475D96403FDC63BE681F8"/>
    <w:rsid w:val="00BB02B6"/>
    <w:rPr>
      <w:rFonts w:eastAsiaTheme="minorHAnsi"/>
      <w:lang w:eastAsia="en-US"/>
    </w:rPr>
  </w:style>
  <w:style w:type="paragraph" w:customStyle="1" w:styleId="8B74049A3F8C4E9A99CEE68A2722C8741">
    <w:name w:val="8B74049A3F8C4E9A99CEE68A2722C8741"/>
    <w:rsid w:val="00BB02B6"/>
    <w:rPr>
      <w:rFonts w:eastAsiaTheme="minorHAnsi"/>
      <w:lang w:eastAsia="en-US"/>
    </w:rPr>
  </w:style>
  <w:style w:type="paragraph" w:customStyle="1" w:styleId="10459C594ACF4B43805A7D8BEEE3A13A1">
    <w:name w:val="10459C594ACF4B43805A7D8BEEE3A13A1"/>
    <w:rsid w:val="00BB02B6"/>
    <w:rPr>
      <w:rFonts w:eastAsiaTheme="minorHAnsi"/>
      <w:lang w:eastAsia="en-US"/>
    </w:rPr>
  </w:style>
  <w:style w:type="paragraph" w:customStyle="1" w:styleId="CF8F3EF23EBD48BA979B441182D291B31">
    <w:name w:val="CF8F3EF23EBD48BA979B441182D291B31"/>
    <w:rsid w:val="00BB02B6"/>
    <w:rPr>
      <w:rFonts w:eastAsiaTheme="minorHAnsi"/>
      <w:lang w:eastAsia="en-US"/>
    </w:rPr>
  </w:style>
  <w:style w:type="paragraph" w:customStyle="1" w:styleId="36158EC86520484380C6386DAA0406346">
    <w:name w:val="36158EC86520484380C6386DAA0406346"/>
    <w:rsid w:val="00BB02B6"/>
    <w:rPr>
      <w:rFonts w:eastAsiaTheme="minorHAnsi"/>
      <w:lang w:eastAsia="en-US"/>
    </w:rPr>
  </w:style>
  <w:style w:type="paragraph" w:customStyle="1" w:styleId="CA5984F005B54D36AA760A4807A959849">
    <w:name w:val="CA5984F005B54D36AA760A4807A959849"/>
    <w:rsid w:val="00CD5AC9"/>
    <w:rPr>
      <w:rFonts w:eastAsiaTheme="minorHAnsi"/>
      <w:lang w:eastAsia="en-US"/>
    </w:rPr>
  </w:style>
  <w:style w:type="paragraph" w:customStyle="1" w:styleId="BD56738C4CB642B892FB3D685C50366E9">
    <w:name w:val="BD56738C4CB642B892FB3D685C50366E9"/>
    <w:rsid w:val="00CD5AC9"/>
    <w:rPr>
      <w:rFonts w:eastAsiaTheme="minorHAnsi"/>
      <w:lang w:eastAsia="en-US"/>
    </w:rPr>
  </w:style>
  <w:style w:type="paragraph" w:customStyle="1" w:styleId="F7C6C78BD2F74B458AE12B1DE9B046849">
    <w:name w:val="F7C6C78BD2F74B458AE12B1DE9B046849"/>
    <w:rsid w:val="00CD5AC9"/>
    <w:rPr>
      <w:rFonts w:eastAsiaTheme="minorHAnsi"/>
      <w:lang w:eastAsia="en-US"/>
    </w:rPr>
  </w:style>
  <w:style w:type="paragraph" w:customStyle="1" w:styleId="AF3672F429A24D7CB492CE19A8BC52229">
    <w:name w:val="AF3672F429A24D7CB492CE19A8BC52229"/>
    <w:rsid w:val="00CD5AC9"/>
    <w:rPr>
      <w:rFonts w:eastAsiaTheme="minorHAnsi"/>
      <w:lang w:eastAsia="en-US"/>
    </w:rPr>
  </w:style>
  <w:style w:type="paragraph" w:customStyle="1" w:styleId="502C04055A794E96A4ADB236F16055E69">
    <w:name w:val="502C04055A794E96A4ADB236F16055E69"/>
    <w:rsid w:val="00CD5AC9"/>
    <w:rPr>
      <w:rFonts w:eastAsiaTheme="minorHAnsi"/>
      <w:lang w:eastAsia="en-US"/>
    </w:rPr>
  </w:style>
  <w:style w:type="paragraph" w:customStyle="1" w:styleId="940F21918A6A496AAAFEEF680CA873429">
    <w:name w:val="940F21918A6A496AAAFEEF680CA873429"/>
    <w:rsid w:val="00CD5AC9"/>
    <w:rPr>
      <w:rFonts w:eastAsiaTheme="minorHAnsi"/>
      <w:lang w:eastAsia="en-US"/>
    </w:rPr>
  </w:style>
  <w:style w:type="paragraph" w:customStyle="1" w:styleId="28D98E746F7845EDBB8C98FC7BCC0D1C9">
    <w:name w:val="28D98E746F7845EDBB8C98FC7BCC0D1C9"/>
    <w:rsid w:val="00CD5AC9"/>
    <w:rPr>
      <w:rFonts w:eastAsiaTheme="minorHAnsi"/>
      <w:lang w:eastAsia="en-US"/>
    </w:rPr>
  </w:style>
  <w:style w:type="paragraph" w:customStyle="1" w:styleId="AF8F40AFCECB408CA310E8E5AF5185DA9">
    <w:name w:val="AF8F40AFCECB408CA310E8E5AF5185DA9"/>
    <w:rsid w:val="00CD5AC9"/>
    <w:rPr>
      <w:rFonts w:eastAsiaTheme="minorHAnsi"/>
      <w:lang w:eastAsia="en-US"/>
    </w:rPr>
  </w:style>
  <w:style w:type="paragraph" w:customStyle="1" w:styleId="351EE055284B45ABAE3C397B5CD3BAF99">
    <w:name w:val="351EE055284B45ABAE3C397B5CD3BAF99"/>
    <w:rsid w:val="00CD5AC9"/>
    <w:rPr>
      <w:rFonts w:eastAsiaTheme="minorHAnsi"/>
      <w:lang w:eastAsia="en-US"/>
    </w:rPr>
  </w:style>
  <w:style w:type="paragraph" w:customStyle="1" w:styleId="2E63144C860B475D96403FDC63BE681F9">
    <w:name w:val="2E63144C860B475D96403FDC63BE681F9"/>
    <w:rsid w:val="00CD5AC9"/>
    <w:rPr>
      <w:rFonts w:eastAsiaTheme="minorHAnsi"/>
      <w:lang w:eastAsia="en-US"/>
    </w:rPr>
  </w:style>
  <w:style w:type="paragraph" w:customStyle="1" w:styleId="8B74049A3F8C4E9A99CEE68A2722C8742">
    <w:name w:val="8B74049A3F8C4E9A99CEE68A2722C8742"/>
    <w:rsid w:val="00CD5AC9"/>
    <w:rPr>
      <w:rFonts w:eastAsiaTheme="minorHAnsi"/>
      <w:lang w:eastAsia="en-US"/>
    </w:rPr>
  </w:style>
  <w:style w:type="paragraph" w:customStyle="1" w:styleId="10459C594ACF4B43805A7D8BEEE3A13A2">
    <w:name w:val="10459C594ACF4B43805A7D8BEEE3A13A2"/>
    <w:rsid w:val="00CD5AC9"/>
    <w:rPr>
      <w:rFonts w:eastAsiaTheme="minorHAnsi"/>
      <w:lang w:eastAsia="en-US"/>
    </w:rPr>
  </w:style>
  <w:style w:type="paragraph" w:customStyle="1" w:styleId="CF8F3EF23EBD48BA979B441182D291B32">
    <w:name w:val="CF8F3EF23EBD48BA979B441182D291B32"/>
    <w:rsid w:val="00CD5AC9"/>
    <w:rPr>
      <w:rFonts w:eastAsiaTheme="minorHAnsi"/>
      <w:lang w:eastAsia="en-US"/>
    </w:rPr>
  </w:style>
  <w:style w:type="paragraph" w:customStyle="1" w:styleId="36158EC86520484380C6386DAA0406347">
    <w:name w:val="36158EC86520484380C6386DAA0406347"/>
    <w:rsid w:val="00CD5A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Camilleri</dc:creator>
  <cp:keywords/>
  <dc:description/>
  <cp:lastModifiedBy>Jonathan Camilleri</cp:lastModifiedBy>
  <cp:revision>24</cp:revision>
  <dcterms:created xsi:type="dcterms:W3CDTF">2019-09-16T08:42:00Z</dcterms:created>
  <dcterms:modified xsi:type="dcterms:W3CDTF">2019-09-26T14:31:00Z</dcterms:modified>
</cp:coreProperties>
</file>