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634B" w14:textId="2277B897" w:rsidR="000F2C6F" w:rsidRPr="00FF2767" w:rsidRDefault="00E70DE8" w:rsidP="00520F33">
      <w:pPr>
        <w:keepNext/>
        <w:spacing w:after="0" w:line="240" w:lineRule="auto"/>
        <w:ind w:right="522"/>
        <w:jc w:val="center"/>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 xml:space="preserve">Third </w:t>
      </w:r>
      <w:r w:rsidR="00CD51B1">
        <w:rPr>
          <w:rFonts w:ascii="Times New Roman" w:eastAsia="Times New Roman" w:hAnsi="Times New Roman" w:cs="Times New Roman"/>
          <w:b/>
          <w:sz w:val="26"/>
          <w:szCs w:val="26"/>
          <w:lang w:eastAsia="en-GB"/>
        </w:rPr>
        <w:t xml:space="preserve">Schedule </w:t>
      </w:r>
    </w:p>
    <w:p w14:paraId="4ACFF97B" w14:textId="77777777" w:rsidR="000F2C6F" w:rsidRDefault="000F2C6F" w:rsidP="000F2C6F">
      <w:pPr>
        <w:keepNext/>
        <w:spacing w:after="0" w:line="240" w:lineRule="auto"/>
        <w:ind w:right="522"/>
        <w:jc w:val="both"/>
        <w:outlineLvl w:val="7"/>
        <w:rPr>
          <w:rFonts w:ascii="Times New Roman" w:eastAsia="Times New Roman" w:hAnsi="Times New Roman" w:cs="Times New Roman"/>
          <w:b/>
          <w:sz w:val="26"/>
          <w:szCs w:val="26"/>
          <w:lang w:val="mt-MT" w:eastAsia="en-GB"/>
        </w:rPr>
      </w:pPr>
    </w:p>
    <w:p w14:paraId="27A2B73B" w14:textId="5A8D665F" w:rsidR="00520F33" w:rsidRPr="00520F33" w:rsidRDefault="00CD51B1" w:rsidP="00520F33">
      <w:pPr>
        <w:keepNext/>
        <w:tabs>
          <w:tab w:val="left" w:pos="3390"/>
        </w:tabs>
        <w:spacing w:after="0" w:line="240" w:lineRule="auto"/>
        <w:ind w:right="522"/>
        <w:jc w:val="both"/>
        <w:outlineLvl w:val="7"/>
        <w:rPr>
          <w:rFonts w:ascii="Times New Roman" w:eastAsia="Times New Roman" w:hAnsi="Times New Roman" w:cs="Times New Roman"/>
          <w:i/>
          <w:sz w:val="26"/>
          <w:szCs w:val="26"/>
          <w:lang w:val="mt-MT" w:eastAsia="en-GB"/>
        </w:rPr>
      </w:pPr>
      <w:r>
        <w:rPr>
          <w:rFonts w:ascii="Times New Roman" w:eastAsia="Times New Roman" w:hAnsi="Times New Roman" w:cs="Times New Roman"/>
          <w:i/>
          <w:sz w:val="26"/>
          <w:szCs w:val="26"/>
          <w:lang w:val="mt-MT" w:eastAsia="en-GB"/>
        </w:rPr>
        <w:t>(Paragraph 14.</w:t>
      </w:r>
      <w:r w:rsidR="00B14E3F">
        <w:rPr>
          <w:rFonts w:ascii="Times New Roman" w:eastAsia="Times New Roman" w:hAnsi="Times New Roman" w:cs="Times New Roman"/>
          <w:i/>
          <w:sz w:val="26"/>
          <w:szCs w:val="26"/>
          <w:lang w:val="mt-MT" w:eastAsia="en-GB"/>
        </w:rPr>
        <w:t>2.1</w:t>
      </w:r>
      <w:r w:rsidR="00045613">
        <w:rPr>
          <w:rFonts w:ascii="Times New Roman" w:eastAsia="Times New Roman" w:hAnsi="Times New Roman" w:cs="Times New Roman"/>
          <w:i/>
          <w:sz w:val="26"/>
          <w:szCs w:val="26"/>
          <w:lang w:val="mt-MT" w:eastAsia="en-GB"/>
        </w:rPr>
        <w:t>(c)</w:t>
      </w:r>
      <w:r w:rsidR="00520F33" w:rsidRPr="00520F33">
        <w:rPr>
          <w:rFonts w:ascii="Times New Roman" w:eastAsia="Times New Roman" w:hAnsi="Times New Roman" w:cs="Times New Roman"/>
          <w:i/>
          <w:sz w:val="26"/>
          <w:szCs w:val="26"/>
          <w:lang w:val="mt-MT" w:eastAsia="en-GB"/>
        </w:rPr>
        <w:t xml:space="preserve"> of Chapter 14)</w:t>
      </w:r>
    </w:p>
    <w:p w14:paraId="285C1A37" w14:textId="77777777" w:rsidR="00520F33" w:rsidRPr="00520F33" w:rsidRDefault="00520F33" w:rsidP="000F2C6F">
      <w:pPr>
        <w:keepNext/>
        <w:spacing w:after="0" w:line="240" w:lineRule="auto"/>
        <w:ind w:right="522"/>
        <w:jc w:val="both"/>
        <w:outlineLvl w:val="7"/>
        <w:rPr>
          <w:rFonts w:ascii="Times New Roman" w:eastAsia="Times New Roman" w:hAnsi="Times New Roman" w:cs="Times New Roman"/>
          <w:b/>
          <w:sz w:val="26"/>
          <w:szCs w:val="26"/>
          <w:lang w:val="mt-MT" w:eastAsia="en-GB"/>
        </w:rPr>
      </w:pPr>
    </w:p>
    <w:p w14:paraId="70668A44" w14:textId="571A4E80" w:rsidR="000F2C6F" w:rsidRPr="00FF2767" w:rsidRDefault="00CD51B1" w:rsidP="000F2C6F">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Application for approval of a cell of an RSPV SCC</w:t>
      </w:r>
      <w:r w:rsidR="0076147D">
        <w:rPr>
          <w:rFonts w:ascii="Times New Roman" w:eastAsia="Times New Roman" w:hAnsi="Times New Roman" w:cs="Times New Roman"/>
          <w:b/>
          <w:sz w:val="26"/>
          <w:szCs w:val="26"/>
          <w:lang w:eastAsia="en-GB"/>
        </w:rPr>
        <w:t xml:space="preserve"> </w:t>
      </w:r>
      <w:r w:rsidR="007F6180">
        <w:rPr>
          <w:rFonts w:ascii="Times New Roman" w:eastAsia="Times New Roman" w:hAnsi="Times New Roman" w:cs="Times New Roman"/>
          <w:b/>
          <w:sz w:val="26"/>
          <w:szCs w:val="26"/>
          <w:lang w:val="mt-MT" w:eastAsia="en-GB"/>
        </w:rPr>
        <w:t>pursuant to regulation 33</w:t>
      </w:r>
      <w:r w:rsidR="0076147D" w:rsidRPr="0076147D">
        <w:rPr>
          <w:rFonts w:ascii="Times New Roman" w:eastAsia="Times New Roman" w:hAnsi="Times New Roman" w:cs="Times New Roman"/>
          <w:b/>
          <w:sz w:val="26"/>
          <w:szCs w:val="26"/>
          <w:lang w:val="mt-MT" w:eastAsia="en-GB"/>
        </w:rPr>
        <w:t xml:space="preserve"> of the SCC Regulations</w:t>
      </w:r>
    </w:p>
    <w:p w14:paraId="28D34E30" w14:textId="77777777" w:rsidR="000F2C6F" w:rsidRPr="00FF2767" w:rsidRDefault="000F2C6F" w:rsidP="000F2C6F">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p>
    <w:p w14:paraId="4D6B481A" w14:textId="27FAC612" w:rsidR="000F2C6F" w:rsidRPr="0076147D" w:rsidRDefault="0076147D" w:rsidP="000F2C6F">
      <w:pPr>
        <w:keepNext/>
        <w:spacing w:after="0" w:line="240" w:lineRule="auto"/>
        <w:ind w:left="900" w:right="522" w:hanging="900"/>
        <w:jc w:val="both"/>
        <w:outlineLvl w:val="7"/>
        <w:rPr>
          <w:rFonts w:ascii="Times New Roman" w:eastAsia="Times New Roman" w:hAnsi="Times New Roman" w:cs="Times New Roman"/>
          <w:i/>
          <w:sz w:val="26"/>
          <w:szCs w:val="26"/>
          <w:lang w:val="mt-MT" w:eastAsia="en-GB"/>
        </w:rPr>
      </w:pPr>
      <w:r w:rsidRPr="0076147D">
        <w:rPr>
          <w:rFonts w:ascii="Times New Roman" w:eastAsia="Times New Roman" w:hAnsi="Times New Roman" w:cs="Times New Roman"/>
          <w:i/>
          <w:sz w:val="26"/>
          <w:szCs w:val="26"/>
          <w:lang w:eastAsia="en-GB"/>
        </w:rPr>
        <w:t>Separate applications are to be submitted</w:t>
      </w:r>
      <w:r w:rsidR="00045613">
        <w:rPr>
          <w:rFonts w:ascii="Times New Roman" w:eastAsia="Times New Roman" w:hAnsi="Times New Roman" w:cs="Times New Roman"/>
          <w:i/>
          <w:sz w:val="26"/>
          <w:szCs w:val="26"/>
          <w:lang w:val="mt-MT" w:eastAsia="en-GB"/>
        </w:rPr>
        <w:t xml:space="preserve"> by a RSPV SCC</w:t>
      </w:r>
      <w:r w:rsidRPr="0076147D">
        <w:rPr>
          <w:rFonts w:ascii="Times New Roman" w:eastAsia="Times New Roman" w:hAnsi="Times New Roman" w:cs="Times New Roman"/>
          <w:i/>
          <w:sz w:val="26"/>
          <w:szCs w:val="26"/>
          <w:lang w:eastAsia="en-GB"/>
        </w:rPr>
        <w:t xml:space="preserve"> for each cell.</w:t>
      </w:r>
    </w:p>
    <w:p w14:paraId="27B9DDEC" w14:textId="77777777" w:rsidR="000F2C6F" w:rsidRPr="00FF2767" w:rsidRDefault="000F2C6F" w:rsidP="00CD51B1">
      <w:pPr>
        <w:keepNext/>
        <w:spacing w:after="0" w:line="240" w:lineRule="auto"/>
        <w:ind w:right="522"/>
        <w:jc w:val="both"/>
        <w:outlineLvl w:val="7"/>
        <w:rPr>
          <w:rFonts w:ascii="Times New Roman" w:eastAsia="Times New Roman" w:hAnsi="Times New Roman" w:cs="Times New Roman"/>
          <w:b/>
          <w:sz w:val="26"/>
          <w:szCs w:val="26"/>
          <w:lang w:eastAsia="en-GB"/>
        </w:rPr>
      </w:pPr>
    </w:p>
    <w:p w14:paraId="20835D5C"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14:paraId="6AA155DB" w14:textId="77777777" w:rsidR="00CD51B1" w:rsidRDefault="00CD51B1" w:rsidP="00CD51B1">
      <w:pPr>
        <w:keepNext/>
        <w:tabs>
          <w:tab w:val="center" w:pos="4252"/>
          <w:tab w:val="left" w:pos="5804"/>
        </w:tabs>
        <w:spacing w:after="0"/>
        <w:ind w:right="522"/>
        <w:jc w:val="both"/>
        <w:outlineLvl w:val="7"/>
        <w:rPr>
          <w:rFonts w:ascii="Times New Roman" w:eastAsia="Times New Roman" w:hAnsi="Times New Roman" w:cs="Times New Roman"/>
          <w:b/>
          <w:sz w:val="26"/>
          <w:szCs w:val="26"/>
          <w:lang w:eastAsia="en-GB"/>
        </w:rPr>
      </w:pPr>
      <w:r w:rsidRPr="00652E57">
        <w:rPr>
          <w:rFonts w:ascii="Times New Roman" w:eastAsia="Times New Roman" w:hAnsi="Times New Roman" w:cs="Times New Roman"/>
          <w:b/>
          <w:sz w:val="26"/>
          <w:szCs w:val="26"/>
          <w:lang w:eastAsia="en-GB"/>
        </w:rPr>
        <w:t xml:space="preserve">Part I </w:t>
      </w:r>
    </w:p>
    <w:p w14:paraId="4A679EAE" w14:textId="77777777" w:rsidR="00CD51B1" w:rsidRPr="00652E57" w:rsidRDefault="00CD51B1" w:rsidP="00CD51B1">
      <w:pPr>
        <w:keepNext/>
        <w:tabs>
          <w:tab w:val="center" w:pos="4252"/>
          <w:tab w:val="left" w:pos="5804"/>
        </w:tabs>
        <w:spacing w:after="0"/>
        <w:ind w:right="522"/>
        <w:jc w:val="both"/>
        <w:outlineLvl w:val="7"/>
        <w:rPr>
          <w:rFonts w:ascii="Times New Roman" w:eastAsia="Times New Roman" w:hAnsi="Times New Roman" w:cs="Times New Roman"/>
          <w:b/>
          <w:sz w:val="26"/>
          <w:szCs w:val="26"/>
          <w:lang w:eastAsia="en-GB"/>
        </w:rPr>
      </w:pPr>
    </w:p>
    <w:tbl>
      <w:tblPr>
        <w:tblStyle w:val="TableGrid"/>
        <w:tblW w:w="9242" w:type="dxa"/>
        <w:tblLook w:val="04A0" w:firstRow="1" w:lastRow="0" w:firstColumn="1" w:lastColumn="0" w:noHBand="0" w:noVBand="1"/>
      </w:tblPr>
      <w:tblGrid>
        <w:gridCol w:w="729"/>
        <w:gridCol w:w="493"/>
        <w:gridCol w:w="1687"/>
        <w:gridCol w:w="34"/>
        <w:gridCol w:w="370"/>
        <w:gridCol w:w="343"/>
        <w:gridCol w:w="563"/>
        <w:gridCol w:w="567"/>
        <w:gridCol w:w="127"/>
        <w:gridCol w:w="319"/>
        <w:gridCol w:w="137"/>
        <w:gridCol w:w="577"/>
        <w:gridCol w:w="111"/>
        <w:gridCol w:w="288"/>
        <w:gridCol w:w="1418"/>
        <w:gridCol w:w="1253"/>
        <w:gridCol w:w="226"/>
      </w:tblGrid>
      <w:tr w:rsidR="00CD51B1" w:rsidRPr="00FF2767" w14:paraId="54B11B11" w14:textId="77777777" w:rsidTr="001D3F8D">
        <w:trPr>
          <w:gridAfter w:val="1"/>
          <w:wAfter w:w="226" w:type="dxa"/>
        </w:trPr>
        <w:tc>
          <w:tcPr>
            <w:tcW w:w="729" w:type="dxa"/>
          </w:tcPr>
          <w:p w14:paraId="043F572D" w14:textId="77777777" w:rsidR="00CD51B1" w:rsidRPr="00FF2767" w:rsidRDefault="00CD51B1" w:rsidP="001D3F8D">
            <w:pPr>
              <w:rPr>
                <w:rFonts w:ascii="Times New Roman" w:hAnsi="Times New Roman" w:cs="Times New Roman"/>
                <w:b/>
                <w:sz w:val="26"/>
                <w:szCs w:val="26"/>
              </w:rPr>
            </w:pPr>
            <w:r w:rsidRPr="00FF2767">
              <w:rPr>
                <w:rFonts w:ascii="Times New Roman" w:hAnsi="Times New Roman" w:cs="Times New Roman"/>
                <w:b/>
                <w:sz w:val="26"/>
                <w:szCs w:val="26"/>
              </w:rPr>
              <w:t>A</w:t>
            </w:r>
          </w:p>
        </w:tc>
        <w:tc>
          <w:tcPr>
            <w:tcW w:w="8287" w:type="dxa"/>
            <w:gridSpan w:val="15"/>
          </w:tcPr>
          <w:p w14:paraId="0D000449" w14:textId="77777777" w:rsidR="00CD51B1" w:rsidRPr="00FF2767" w:rsidRDefault="00CD51B1" w:rsidP="001D3F8D">
            <w:pPr>
              <w:rPr>
                <w:rFonts w:ascii="Times New Roman" w:hAnsi="Times New Roman" w:cs="Times New Roman"/>
                <w:b/>
                <w:sz w:val="26"/>
                <w:szCs w:val="26"/>
              </w:rPr>
            </w:pPr>
            <w:r>
              <w:rPr>
                <w:rFonts w:ascii="Times New Roman" w:hAnsi="Times New Roman" w:cs="Times New Roman"/>
                <w:b/>
                <w:sz w:val="26"/>
                <w:szCs w:val="26"/>
              </w:rPr>
              <w:t>Details of the Cell and the RSPV SCC to which it belongs</w:t>
            </w:r>
          </w:p>
        </w:tc>
      </w:tr>
      <w:tr w:rsidR="00CD51B1" w:rsidRPr="00FF2767" w14:paraId="1F1F9C9C" w14:textId="77777777" w:rsidTr="001D3F8D">
        <w:trPr>
          <w:gridAfter w:val="1"/>
          <w:wAfter w:w="226" w:type="dxa"/>
        </w:trPr>
        <w:tc>
          <w:tcPr>
            <w:tcW w:w="9016" w:type="dxa"/>
            <w:gridSpan w:val="16"/>
            <w:tcBorders>
              <w:left w:val="nil"/>
              <w:right w:val="nil"/>
            </w:tcBorders>
          </w:tcPr>
          <w:p w14:paraId="29683E02" w14:textId="77777777" w:rsidR="00CD51B1" w:rsidRPr="00FF2767" w:rsidRDefault="00CD51B1" w:rsidP="001D3F8D">
            <w:pPr>
              <w:rPr>
                <w:rFonts w:ascii="Times New Roman" w:hAnsi="Times New Roman" w:cs="Times New Roman"/>
                <w:sz w:val="26"/>
                <w:szCs w:val="26"/>
              </w:rPr>
            </w:pPr>
          </w:p>
        </w:tc>
      </w:tr>
      <w:tr w:rsidR="00CD51B1" w:rsidRPr="00FF2767" w14:paraId="7448AA0F" w14:textId="77777777" w:rsidTr="001D3F8D">
        <w:trPr>
          <w:gridAfter w:val="1"/>
          <w:wAfter w:w="226" w:type="dxa"/>
        </w:trPr>
        <w:tc>
          <w:tcPr>
            <w:tcW w:w="729" w:type="dxa"/>
            <w:vMerge w:val="restart"/>
          </w:tcPr>
          <w:p w14:paraId="1AC7C3E6"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A.1</w:t>
            </w:r>
          </w:p>
        </w:tc>
        <w:tc>
          <w:tcPr>
            <w:tcW w:w="4184" w:type="dxa"/>
            <w:gridSpan w:val="8"/>
          </w:tcPr>
          <w:p w14:paraId="7CB2FD02"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Name of Cell</w:t>
            </w:r>
          </w:p>
          <w:p w14:paraId="79A1273D" w14:textId="77777777" w:rsidR="00CD51B1" w:rsidRDefault="00CD51B1" w:rsidP="001D3F8D">
            <w:pPr>
              <w:rPr>
                <w:rFonts w:ascii="Times New Roman" w:hAnsi="Times New Roman" w:cs="Times New Roman"/>
                <w:sz w:val="26"/>
                <w:szCs w:val="26"/>
              </w:rPr>
            </w:pPr>
          </w:p>
          <w:p w14:paraId="366B568E"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4EE4681E" w14:textId="77777777" w:rsidR="00CD51B1" w:rsidRPr="00FF2767" w:rsidRDefault="00CD51B1" w:rsidP="001D3F8D">
            <w:pPr>
              <w:rPr>
                <w:rFonts w:ascii="Times New Roman" w:hAnsi="Times New Roman" w:cs="Times New Roman"/>
                <w:sz w:val="26"/>
                <w:szCs w:val="26"/>
              </w:rPr>
            </w:pPr>
          </w:p>
        </w:tc>
        <w:tc>
          <w:tcPr>
            <w:tcW w:w="4103" w:type="dxa"/>
            <w:gridSpan w:val="7"/>
          </w:tcPr>
          <w:p w14:paraId="2B7B1B45"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Name of the RSPV SCC </w:t>
            </w:r>
          </w:p>
          <w:p w14:paraId="2CD1EDC6" w14:textId="77777777" w:rsidR="00CD51B1" w:rsidRDefault="00CD51B1" w:rsidP="001D3F8D">
            <w:pPr>
              <w:rPr>
                <w:rFonts w:ascii="Times New Roman" w:hAnsi="Times New Roman" w:cs="Times New Roman"/>
                <w:sz w:val="26"/>
                <w:szCs w:val="26"/>
              </w:rPr>
            </w:pPr>
          </w:p>
          <w:p w14:paraId="0C9B9841"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482CA87D" w14:textId="77777777" w:rsidR="00CD51B1" w:rsidRPr="00FF2767" w:rsidRDefault="00CD51B1" w:rsidP="001D3F8D">
            <w:pPr>
              <w:rPr>
                <w:rFonts w:ascii="Times New Roman" w:hAnsi="Times New Roman" w:cs="Times New Roman"/>
                <w:sz w:val="26"/>
                <w:szCs w:val="26"/>
              </w:rPr>
            </w:pPr>
          </w:p>
        </w:tc>
      </w:tr>
      <w:tr w:rsidR="00CD51B1" w:rsidRPr="00FF2767" w14:paraId="184A986A" w14:textId="77777777" w:rsidTr="001D3F8D">
        <w:trPr>
          <w:gridAfter w:val="1"/>
          <w:wAfter w:w="226" w:type="dxa"/>
        </w:trPr>
        <w:tc>
          <w:tcPr>
            <w:tcW w:w="729" w:type="dxa"/>
            <w:vMerge/>
          </w:tcPr>
          <w:p w14:paraId="22B0FBCF" w14:textId="77777777" w:rsidR="00CD51B1" w:rsidRPr="00FF2767" w:rsidRDefault="00CD51B1" w:rsidP="001D3F8D">
            <w:pPr>
              <w:rPr>
                <w:rFonts w:ascii="Times New Roman" w:hAnsi="Times New Roman" w:cs="Times New Roman"/>
                <w:sz w:val="26"/>
                <w:szCs w:val="26"/>
              </w:rPr>
            </w:pPr>
          </w:p>
        </w:tc>
        <w:tc>
          <w:tcPr>
            <w:tcW w:w="4184" w:type="dxa"/>
            <w:gridSpan w:val="8"/>
            <w:tcBorders>
              <w:bottom w:val="single" w:sz="4" w:space="0" w:color="auto"/>
            </w:tcBorders>
          </w:tcPr>
          <w:p w14:paraId="7AB8FF80"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Registration number</w:t>
            </w:r>
            <w:r>
              <w:rPr>
                <w:rFonts w:ascii="Times New Roman" w:hAnsi="Times New Roman" w:cs="Times New Roman"/>
                <w:sz w:val="26"/>
                <w:szCs w:val="26"/>
              </w:rPr>
              <w:t xml:space="preserve"> of the RSPV SCC</w:t>
            </w:r>
            <w:r w:rsidRPr="00FF2767">
              <w:rPr>
                <w:rFonts w:ascii="Times New Roman" w:hAnsi="Times New Roman" w:cs="Times New Roman"/>
                <w:sz w:val="26"/>
                <w:szCs w:val="26"/>
              </w:rPr>
              <w:t>:-</w:t>
            </w:r>
          </w:p>
          <w:p w14:paraId="262EC065" w14:textId="77777777" w:rsidR="00CD51B1" w:rsidRDefault="00CD51B1" w:rsidP="001D3F8D">
            <w:pPr>
              <w:rPr>
                <w:rFonts w:ascii="Times New Roman" w:hAnsi="Times New Roman" w:cs="Times New Roman"/>
                <w:sz w:val="26"/>
                <w:szCs w:val="26"/>
              </w:rPr>
            </w:pPr>
          </w:p>
          <w:p w14:paraId="6A97B5EF"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3"/>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c>
          <w:tcPr>
            <w:tcW w:w="4103" w:type="dxa"/>
            <w:gridSpan w:val="7"/>
            <w:tcBorders>
              <w:bottom w:val="single" w:sz="4" w:space="0" w:color="auto"/>
            </w:tcBorders>
          </w:tcPr>
          <w:p w14:paraId="592B8A75"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Address of registered office including Post Code:-</w:t>
            </w:r>
          </w:p>
          <w:p w14:paraId="766B9546"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4"/>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r>
      <w:tr w:rsidR="00CD51B1" w:rsidRPr="00FF2767" w14:paraId="6158E3EF" w14:textId="77777777" w:rsidTr="001D3F8D">
        <w:trPr>
          <w:gridAfter w:val="1"/>
          <w:wAfter w:w="226" w:type="dxa"/>
        </w:trPr>
        <w:tc>
          <w:tcPr>
            <w:tcW w:w="729" w:type="dxa"/>
            <w:vMerge/>
          </w:tcPr>
          <w:p w14:paraId="00C5E943" w14:textId="77777777" w:rsidR="00CD51B1" w:rsidRPr="00FF2767" w:rsidRDefault="00CD51B1" w:rsidP="001D3F8D">
            <w:pPr>
              <w:rPr>
                <w:rFonts w:ascii="Times New Roman" w:hAnsi="Times New Roman" w:cs="Times New Roman"/>
                <w:sz w:val="26"/>
                <w:szCs w:val="26"/>
              </w:rPr>
            </w:pPr>
          </w:p>
        </w:tc>
        <w:tc>
          <w:tcPr>
            <w:tcW w:w="8287" w:type="dxa"/>
            <w:gridSpan w:val="15"/>
            <w:tcBorders>
              <w:bottom w:val="single" w:sz="4" w:space="0" w:color="auto"/>
            </w:tcBorders>
          </w:tcPr>
          <w:p w14:paraId="43925F25" w14:textId="77777777" w:rsidR="00CD51B1" w:rsidRPr="00FF2767" w:rsidRDefault="00CD51B1" w:rsidP="001D3F8D">
            <w:pPr>
              <w:rPr>
                <w:rFonts w:ascii="Times New Roman" w:hAnsi="Times New Roman" w:cs="Times New Roman"/>
                <w:sz w:val="26"/>
                <w:szCs w:val="26"/>
              </w:rPr>
            </w:pPr>
          </w:p>
        </w:tc>
      </w:tr>
      <w:tr w:rsidR="00CD51B1" w:rsidRPr="00FF2767" w14:paraId="7B4BE2AA" w14:textId="77777777" w:rsidTr="001D3F8D">
        <w:trPr>
          <w:gridAfter w:val="1"/>
          <w:wAfter w:w="226" w:type="dxa"/>
        </w:trPr>
        <w:tc>
          <w:tcPr>
            <w:tcW w:w="729" w:type="dxa"/>
            <w:vMerge/>
            <w:tcBorders>
              <w:bottom w:val="single" w:sz="4" w:space="0" w:color="auto"/>
            </w:tcBorders>
          </w:tcPr>
          <w:p w14:paraId="2A2D36CB" w14:textId="77777777" w:rsidR="00CD51B1" w:rsidRPr="00FF2767" w:rsidRDefault="00CD51B1" w:rsidP="001D3F8D">
            <w:pPr>
              <w:rPr>
                <w:rFonts w:ascii="Times New Roman" w:hAnsi="Times New Roman" w:cs="Times New Roman"/>
                <w:sz w:val="26"/>
                <w:szCs w:val="26"/>
              </w:rPr>
            </w:pPr>
          </w:p>
        </w:tc>
        <w:tc>
          <w:tcPr>
            <w:tcW w:w="2927" w:type="dxa"/>
            <w:gridSpan w:val="5"/>
            <w:tcBorders>
              <w:bottom w:val="single" w:sz="4" w:space="0" w:color="auto"/>
            </w:tcBorders>
          </w:tcPr>
          <w:p w14:paraId="239BE3F6"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Telephone Number    </w:t>
            </w:r>
          </w:p>
          <w:p w14:paraId="2E852285"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2290" w:type="dxa"/>
            <w:gridSpan w:val="6"/>
            <w:tcBorders>
              <w:bottom w:val="single" w:sz="4" w:space="0" w:color="auto"/>
            </w:tcBorders>
          </w:tcPr>
          <w:p w14:paraId="448A0D1A"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Fax Number </w:t>
            </w:r>
          </w:p>
          <w:p w14:paraId="7F256E8A"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3070" w:type="dxa"/>
            <w:gridSpan w:val="4"/>
            <w:tcBorders>
              <w:bottom w:val="single" w:sz="4" w:space="0" w:color="auto"/>
            </w:tcBorders>
          </w:tcPr>
          <w:p w14:paraId="5A0EAB01"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E-Mail Address</w:t>
            </w:r>
          </w:p>
          <w:p w14:paraId="7FC31D67"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9"/>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r>
      <w:tr w:rsidR="00CD51B1" w:rsidRPr="00FF2767" w14:paraId="1E17B291" w14:textId="77777777" w:rsidTr="001D3F8D">
        <w:trPr>
          <w:gridAfter w:val="1"/>
          <w:wAfter w:w="226" w:type="dxa"/>
        </w:trPr>
        <w:tc>
          <w:tcPr>
            <w:tcW w:w="9016" w:type="dxa"/>
            <w:gridSpan w:val="16"/>
            <w:tcBorders>
              <w:left w:val="nil"/>
              <w:bottom w:val="nil"/>
              <w:right w:val="nil"/>
            </w:tcBorders>
          </w:tcPr>
          <w:p w14:paraId="2943837A" w14:textId="77777777" w:rsidR="00CD51B1" w:rsidRPr="00FF2767" w:rsidRDefault="00CD51B1" w:rsidP="001D3F8D">
            <w:pPr>
              <w:rPr>
                <w:rFonts w:ascii="Times New Roman" w:hAnsi="Times New Roman" w:cs="Times New Roman"/>
                <w:sz w:val="26"/>
                <w:szCs w:val="26"/>
              </w:rPr>
            </w:pPr>
          </w:p>
        </w:tc>
      </w:tr>
      <w:tr w:rsidR="00CD51B1" w:rsidRPr="00FF2767" w14:paraId="048ACCB1" w14:textId="77777777" w:rsidTr="001D3F8D">
        <w:trPr>
          <w:gridAfter w:val="1"/>
          <w:wAfter w:w="226" w:type="dxa"/>
        </w:trPr>
        <w:tc>
          <w:tcPr>
            <w:tcW w:w="9016" w:type="dxa"/>
            <w:gridSpan w:val="16"/>
            <w:tcBorders>
              <w:top w:val="nil"/>
              <w:left w:val="nil"/>
              <w:right w:val="nil"/>
            </w:tcBorders>
          </w:tcPr>
          <w:p w14:paraId="0E2A36F3" w14:textId="77777777" w:rsidR="00CD51B1" w:rsidRPr="00FF2767" w:rsidRDefault="00CD51B1" w:rsidP="001D3F8D">
            <w:pPr>
              <w:rPr>
                <w:rFonts w:ascii="Times New Roman" w:hAnsi="Times New Roman" w:cs="Times New Roman"/>
                <w:sz w:val="26"/>
                <w:szCs w:val="26"/>
              </w:rPr>
            </w:pPr>
          </w:p>
        </w:tc>
      </w:tr>
      <w:tr w:rsidR="00CD51B1" w:rsidRPr="00FF2767" w14:paraId="79FB63A9" w14:textId="77777777" w:rsidTr="001D3F8D">
        <w:trPr>
          <w:gridAfter w:val="1"/>
          <w:wAfter w:w="226" w:type="dxa"/>
        </w:trPr>
        <w:tc>
          <w:tcPr>
            <w:tcW w:w="729" w:type="dxa"/>
            <w:vMerge w:val="restart"/>
          </w:tcPr>
          <w:p w14:paraId="5BDB4F8E"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t>A.2</w:t>
            </w:r>
          </w:p>
        </w:tc>
        <w:tc>
          <w:tcPr>
            <w:tcW w:w="4184" w:type="dxa"/>
            <w:gridSpan w:val="8"/>
          </w:tcPr>
          <w:p w14:paraId="0787EFB4"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Name of Ceding Undertaking/ Group of cell</w:t>
            </w:r>
          </w:p>
          <w:p w14:paraId="05037C33" w14:textId="77777777" w:rsidR="00CD51B1" w:rsidRDefault="00CD51B1" w:rsidP="001D3F8D">
            <w:pPr>
              <w:rPr>
                <w:rFonts w:ascii="Times New Roman" w:hAnsi="Times New Roman" w:cs="Times New Roman"/>
                <w:sz w:val="26"/>
                <w:szCs w:val="26"/>
              </w:rPr>
            </w:pPr>
          </w:p>
          <w:p w14:paraId="71C05FA8"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7C229388" w14:textId="77777777" w:rsidR="00CD51B1" w:rsidRPr="00FF2767" w:rsidRDefault="00CD51B1" w:rsidP="001D3F8D">
            <w:pPr>
              <w:rPr>
                <w:rFonts w:ascii="Times New Roman" w:hAnsi="Times New Roman" w:cs="Times New Roman"/>
                <w:sz w:val="26"/>
                <w:szCs w:val="26"/>
              </w:rPr>
            </w:pPr>
          </w:p>
        </w:tc>
        <w:tc>
          <w:tcPr>
            <w:tcW w:w="4103" w:type="dxa"/>
            <w:gridSpan w:val="7"/>
          </w:tcPr>
          <w:p w14:paraId="5582D100"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Address </w:t>
            </w:r>
            <w:r w:rsidRPr="00ED5E8E">
              <w:rPr>
                <w:rFonts w:ascii="Times New Roman" w:hAnsi="Times New Roman" w:cs="Times New Roman"/>
                <w:sz w:val="26"/>
                <w:szCs w:val="26"/>
              </w:rPr>
              <w:t>including Post Code</w:t>
            </w:r>
          </w:p>
          <w:p w14:paraId="1698CBF0" w14:textId="77777777" w:rsidR="00CD51B1" w:rsidRDefault="00CD51B1" w:rsidP="001D3F8D">
            <w:pPr>
              <w:jc w:val="center"/>
              <w:rPr>
                <w:rFonts w:ascii="Times New Roman" w:hAnsi="Times New Roman" w:cs="Times New Roman"/>
                <w:sz w:val="26"/>
                <w:szCs w:val="26"/>
              </w:rPr>
            </w:pPr>
          </w:p>
          <w:p w14:paraId="7ED46EFB"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36B28740" w14:textId="77777777" w:rsidR="00CD51B1" w:rsidRPr="00FF2767" w:rsidRDefault="00CD51B1" w:rsidP="001D3F8D">
            <w:pPr>
              <w:rPr>
                <w:rFonts w:ascii="Times New Roman" w:hAnsi="Times New Roman" w:cs="Times New Roman"/>
                <w:sz w:val="26"/>
                <w:szCs w:val="26"/>
              </w:rPr>
            </w:pPr>
          </w:p>
        </w:tc>
      </w:tr>
      <w:tr w:rsidR="00CD51B1" w:rsidRPr="00FF2767" w14:paraId="58CF7DF2" w14:textId="77777777" w:rsidTr="001D3F8D">
        <w:trPr>
          <w:gridAfter w:val="1"/>
          <w:wAfter w:w="226" w:type="dxa"/>
        </w:trPr>
        <w:tc>
          <w:tcPr>
            <w:tcW w:w="729" w:type="dxa"/>
            <w:vMerge/>
          </w:tcPr>
          <w:p w14:paraId="3C2B3A30" w14:textId="77777777" w:rsidR="00CD51B1" w:rsidRPr="00FF2767" w:rsidRDefault="00CD51B1" w:rsidP="001D3F8D">
            <w:pPr>
              <w:rPr>
                <w:rFonts w:ascii="Times New Roman" w:hAnsi="Times New Roman" w:cs="Times New Roman"/>
                <w:sz w:val="26"/>
                <w:szCs w:val="26"/>
              </w:rPr>
            </w:pPr>
          </w:p>
        </w:tc>
        <w:tc>
          <w:tcPr>
            <w:tcW w:w="8287" w:type="dxa"/>
            <w:gridSpan w:val="15"/>
            <w:tcBorders>
              <w:bottom w:val="single" w:sz="4" w:space="0" w:color="auto"/>
            </w:tcBorders>
          </w:tcPr>
          <w:p w14:paraId="61641D93" w14:textId="77777777" w:rsidR="00CD51B1" w:rsidRPr="00FF2767" w:rsidRDefault="00CD51B1" w:rsidP="001D3F8D">
            <w:pPr>
              <w:rPr>
                <w:rFonts w:ascii="Times New Roman" w:hAnsi="Times New Roman" w:cs="Times New Roman"/>
                <w:sz w:val="26"/>
                <w:szCs w:val="26"/>
              </w:rPr>
            </w:pPr>
          </w:p>
        </w:tc>
      </w:tr>
      <w:tr w:rsidR="00CD51B1" w:rsidRPr="00FF2767" w14:paraId="4D0C21D1" w14:textId="77777777" w:rsidTr="001D3F8D">
        <w:trPr>
          <w:gridAfter w:val="1"/>
          <w:wAfter w:w="226" w:type="dxa"/>
        </w:trPr>
        <w:tc>
          <w:tcPr>
            <w:tcW w:w="729" w:type="dxa"/>
            <w:vMerge/>
            <w:tcBorders>
              <w:bottom w:val="single" w:sz="4" w:space="0" w:color="auto"/>
            </w:tcBorders>
          </w:tcPr>
          <w:p w14:paraId="2B1F9C2F" w14:textId="77777777" w:rsidR="00CD51B1" w:rsidRPr="00FF2767" w:rsidRDefault="00CD51B1" w:rsidP="001D3F8D">
            <w:pPr>
              <w:rPr>
                <w:rFonts w:ascii="Times New Roman" w:hAnsi="Times New Roman" w:cs="Times New Roman"/>
                <w:sz w:val="26"/>
                <w:szCs w:val="26"/>
              </w:rPr>
            </w:pPr>
          </w:p>
        </w:tc>
        <w:tc>
          <w:tcPr>
            <w:tcW w:w="2927" w:type="dxa"/>
            <w:gridSpan w:val="5"/>
            <w:tcBorders>
              <w:bottom w:val="single" w:sz="4" w:space="0" w:color="auto"/>
            </w:tcBorders>
          </w:tcPr>
          <w:p w14:paraId="76B786CB"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Telephone Number    </w:t>
            </w:r>
          </w:p>
          <w:p w14:paraId="79BB2423"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2290" w:type="dxa"/>
            <w:gridSpan w:val="6"/>
            <w:tcBorders>
              <w:bottom w:val="single" w:sz="4" w:space="0" w:color="auto"/>
            </w:tcBorders>
          </w:tcPr>
          <w:p w14:paraId="1B663F70"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Fax Number </w:t>
            </w:r>
          </w:p>
          <w:p w14:paraId="3C9C74BE"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3070" w:type="dxa"/>
            <w:gridSpan w:val="4"/>
            <w:tcBorders>
              <w:bottom w:val="single" w:sz="4" w:space="0" w:color="auto"/>
            </w:tcBorders>
          </w:tcPr>
          <w:p w14:paraId="59377AAF"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E-Mail Address</w:t>
            </w:r>
          </w:p>
          <w:p w14:paraId="406A675D"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29"/>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r>
      <w:tr w:rsidR="00CD51B1" w:rsidRPr="00FF2767" w14:paraId="1B9A2BF2" w14:textId="77777777" w:rsidTr="001D3F8D">
        <w:trPr>
          <w:gridAfter w:val="1"/>
          <w:wAfter w:w="226" w:type="dxa"/>
        </w:trPr>
        <w:tc>
          <w:tcPr>
            <w:tcW w:w="9016" w:type="dxa"/>
            <w:gridSpan w:val="16"/>
            <w:tcBorders>
              <w:left w:val="nil"/>
              <w:bottom w:val="single" w:sz="4" w:space="0" w:color="auto"/>
              <w:right w:val="nil"/>
            </w:tcBorders>
          </w:tcPr>
          <w:p w14:paraId="657A3041" w14:textId="77777777" w:rsidR="00CD51B1" w:rsidRDefault="00CD51B1" w:rsidP="001D3F8D">
            <w:pPr>
              <w:rPr>
                <w:rFonts w:ascii="Times New Roman" w:hAnsi="Times New Roman" w:cs="Times New Roman"/>
                <w:sz w:val="26"/>
                <w:szCs w:val="26"/>
              </w:rPr>
            </w:pPr>
          </w:p>
        </w:tc>
      </w:tr>
      <w:tr w:rsidR="00CD51B1" w:rsidRPr="00FF2767" w14:paraId="3C407BFF" w14:textId="77777777" w:rsidTr="001D3F8D">
        <w:trPr>
          <w:gridAfter w:val="1"/>
          <w:wAfter w:w="226" w:type="dxa"/>
        </w:trPr>
        <w:tc>
          <w:tcPr>
            <w:tcW w:w="729" w:type="dxa"/>
            <w:vMerge w:val="restart"/>
          </w:tcPr>
          <w:p w14:paraId="04949FD6"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t>A.3</w:t>
            </w:r>
          </w:p>
        </w:tc>
        <w:tc>
          <w:tcPr>
            <w:tcW w:w="4184" w:type="dxa"/>
            <w:gridSpan w:val="8"/>
          </w:tcPr>
          <w:p w14:paraId="54C47BB4"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Name o</w:t>
            </w:r>
            <w:r>
              <w:rPr>
                <w:rFonts w:ascii="Times New Roman" w:hAnsi="Times New Roman" w:cs="Times New Roman"/>
                <w:sz w:val="26"/>
                <w:szCs w:val="26"/>
              </w:rPr>
              <w:t>f the Cell’s bankers</w:t>
            </w:r>
          </w:p>
          <w:p w14:paraId="10CA939E" w14:textId="77777777" w:rsidR="00CD51B1" w:rsidRDefault="00CD51B1" w:rsidP="001D3F8D">
            <w:pPr>
              <w:rPr>
                <w:rFonts w:ascii="Times New Roman" w:hAnsi="Times New Roman" w:cs="Times New Roman"/>
                <w:sz w:val="26"/>
                <w:szCs w:val="26"/>
              </w:rPr>
            </w:pPr>
          </w:p>
          <w:p w14:paraId="468DC51A"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2"/>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bookmarkStart w:id="0" w:name="_GoBack"/>
            <w:bookmarkEnd w:id="0"/>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c>
          <w:tcPr>
            <w:tcW w:w="4103" w:type="dxa"/>
            <w:gridSpan w:val="7"/>
          </w:tcPr>
          <w:p w14:paraId="47CF52D5"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Address including Post Co</w:t>
            </w:r>
            <w:r>
              <w:rPr>
                <w:rFonts w:ascii="Times New Roman" w:hAnsi="Times New Roman" w:cs="Times New Roman"/>
                <w:sz w:val="26"/>
                <w:szCs w:val="26"/>
              </w:rPr>
              <w:t>de</w:t>
            </w:r>
          </w:p>
          <w:p w14:paraId="77A98DCB" w14:textId="77777777" w:rsidR="00CD51B1" w:rsidRDefault="00CD51B1" w:rsidP="001D3F8D">
            <w:pPr>
              <w:rPr>
                <w:rFonts w:ascii="Times New Roman" w:hAnsi="Times New Roman" w:cs="Times New Roman"/>
                <w:sz w:val="26"/>
                <w:szCs w:val="26"/>
              </w:rPr>
            </w:pPr>
          </w:p>
          <w:p w14:paraId="3EB18B79"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7"/>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r>
      <w:tr w:rsidR="00CD51B1" w:rsidRPr="00FF2767" w14:paraId="5E4804D4" w14:textId="77777777" w:rsidTr="001D3F8D">
        <w:trPr>
          <w:gridAfter w:val="1"/>
          <w:wAfter w:w="226" w:type="dxa"/>
        </w:trPr>
        <w:tc>
          <w:tcPr>
            <w:tcW w:w="729" w:type="dxa"/>
            <w:vMerge/>
          </w:tcPr>
          <w:p w14:paraId="10E1B3B7" w14:textId="77777777" w:rsidR="00CD51B1" w:rsidRPr="00FF2767" w:rsidRDefault="00CD51B1" w:rsidP="001D3F8D">
            <w:pPr>
              <w:rPr>
                <w:rFonts w:ascii="Times New Roman" w:hAnsi="Times New Roman" w:cs="Times New Roman"/>
                <w:sz w:val="26"/>
                <w:szCs w:val="26"/>
              </w:rPr>
            </w:pPr>
          </w:p>
        </w:tc>
        <w:tc>
          <w:tcPr>
            <w:tcW w:w="8287" w:type="dxa"/>
            <w:gridSpan w:val="15"/>
          </w:tcPr>
          <w:p w14:paraId="3DB8314C" w14:textId="77777777" w:rsidR="00CD51B1" w:rsidRPr="00FF2767" w:rsidRDefault="00CD51B1" w:rsidP="001D3F8D">
            <w:pPr>
              <w:rPr>
                <w:rFonts w:ascii="Times New Roman" w:hAnsi="Times New Roman" w:cs="Times New Roman"/>
                <w:sz w:val="26"/>
                <w:szCs w:val="26"/>
              </w:rPr>
            </w:pPr>
          </w:p>
        </w:tc>
      </w:tr>
      <w:tr w:rsidR="00CD51B1" w:rsidRPr="00FF2767" w14:paraId="5C3475F3" w14:textId="77777777" w:rsidTr="001D3F8D">
        <w:trPr>
          <w:gridAfter w:val="1"/>
          <w:wAfter w:w="226" w:type="dxa"/>
        </w:trPr>
        <w:tc>
          <w:tcPr>
            <w:tcW w:w="729" w:type="dxa"/>
            <w:vMerge/>
            <w:tcBorders>
              <w:bottom w:val="single" w:sz="4" w:space="0" w:color="auto"/>
            </w:tcBorders>
          </w:tcPr>
          <w:p w14:paraId="0BEE1927" w14:textId="77777777" w:rsidR="00CD51B1" w:rsidRPr="00FF2767" w:rsidRDefault="00CD51B1" w:rsidP="001D3F8D">
            <w:pPr>
              <w:rPr>
                <w:rFonts w:ascii="Times New Roman" w:hAnsi="Times New Roman" w:cs="Times New Roman"/>
                <w:sz w:val="26"/>
                <w:szCs w:val="26"/>
              </w:rPr>
            </w:pPr>
          </w:p>
        </w:tc>
        <w:tc>
          <w:tcPr>
            <w:tcW w:w="2180" w:type="dxa"/>
            <w:gridSpan w:val="2"/>
            <w:tcBorders>
              <w:bottom w:val="single" w:sz="4" w:space="0" w:color="auto"/>
            </w:tcBorders>
          </w:tcPr>
          <w:p w14:paraId="4847A25E"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Telephone number</w:t>
            </w:r>
          </w:p>
          <w:p w14:paraId="7F2CC8A3"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30"/>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c>
          <w:tcPr>
            <w:tcW w:w="2460" w:type="dxa"/>
            <w:gridSpan w:val="8"/>
            <w:tcBorders>
              <w:bottom w:val="single" w:sz="4" w:space="0" w:color="auto"/>
            </w:tcBorders>
          </w:tcPr>
          <w:p w14:paraId="741A02E8" w14:textId="77777777" w:rsidR="00CD51B1" w:rsidRDefault="00CD51B1" w:rsidP="001D3F8D">
            <w:pPr>
              <w:ind w:left="99"/>
              <w:rPr>
                <w:rFonts w:ascii="Times New Roman" w:hAnsi="Times New Roman" w:cs="Times New Roman"/>
                <w:sz w:val="26"/>
                <w:szCs w:val="26"/>
              </w:rPr>
            </w:pPr>
            <w:r>
              <w:rPr>
                <w:rFonts w:ascii="Times New Roman" w:hAnsi="Times New Roman" w:cs="Times New Roman"/>
                <w:sz w:val="26"/>
                <w:szCs w:val="26"/>
              </w:rPr>
              <w:t xml:space="preserve">      Fax number</w:t>
            </w:r>
          </w:p>
          <w:p w14:paraId="24EE7B7D" w14:textId="77777777" w:rsidR="00CD51B1" w:rsidRPr="00FF2767" w:rsidRDefault="00CD51B1" w:rsidP="001D3F8D">
            <w:pPr>
              <w:ind w:left="99"/>
              <w:rPr>
                <w:rFonts w:ascii="Times New Roman" w:hAnsi="Times New Roman" w:cs="Times New Roman"/>
                <w:sz w:val="26"/>
                <w:szCs w:val="26"/>
              </w:rPr>
            </w:pPr>
            <w:r>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8"/>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c>
          <w:tcPr>
            <w:tcW w:w="3647" w:type="dxa"/>
            <w:gridSpan w:val="5"/>
            <w:tcBorders>
              <w:bottom w:val="single" w:sz="4" w:space="0" w:color="auto"/>
            </w:tcBorders>
          </w:tcPr>
          <w:p w14:paraId="6C0431F7"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  E-Mail Address</w:t>
            </w:r>
          </w:p>
          <w:p w14:paraId="77FDBC79"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9"/>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r>
      <w:tr w:rsidR="00CD51B1" w:rsidRPr="00FF2767" w14:paraId="16556962" w14:textId="77777777" w:rsidTr="001D3F8D">
        <w:trPr>
          <w:gridAfter w:val="1"/>
          <w:wAfter w:w="226" w:type="dxa"/>
          <w:trHeight w:val="608"/>
        </w:trPr>
        <w:tc>
          <w:tcPr>
            <w:tcW w:w="9016" w:type="dxa"/>
            <w:gridSpan w:val="16"/>
            <w:tcBorders>
              <w:left w:val="nil"/>
              <w:bottom w:val="single" w:sz="4" w:space="0" w:color="auto"/>
              <w:right w:val="nil"/>
            </w:tcBorders>
          </w:tcPr>
          <w:p w14:paraId="639DDF31" w14:textId="77777777" w:rsidR="00CD51B1" w:rsidRDefault="00CD51B1" w:rsidP="001D3F8D">
            <w:pPr>
              <w:rPr>
                <w:rFonts w:ascii="Times New Roman" w:hAnsi="Times New Roman" w:cs="Times New Roman"/>
                <w:sz w:val="26"/>
                <w:szCs w:val="26"/>
              </w:rPr>
            </w:pPr>
          </w:p>
          <w:p w14:paraId="3A883491" w14:textId="77777777" w:rsidR="00CD51B1" w:rsidRPr="00FF2767" w:rsidRDefault="00CD51B1" w:rsidP="001D3F8D">
            <w:pPr>
              <w:rPr>
                <w:rFonts w:ascii="Times New Roman" w:hAnsi="Times New Roman" w:cs="Times New Roman"/>
                <w:sz w:val="26"/>
                <w:szCs w:val="26"/>
              </w:rPr>
            </w:pPr>
          </w:p>
        </w:tc>
      </w:tr>
      <w:tr w:rsidR="00CD51B1" w:rsidRPr="00FF2767" w14:paraId="509F9B38" w14:textId="77777777" w:rsidTr="001D3F8D">
        <w:trPr>
          <w:gridAfter w:val="1"/>
          <w:wAfter w:w="226" w:type="dxa"/>
        </w:trPr>
        <w:tc>
          <w:tcPr>
            <w:tcW w:w="729" w:type="dxa"/>
            <w:vMerge w:val="restart"/>
            <w:tcBorders>
              <w:top w:val="single" w:sz="4" w:space="0" w:color="auto"/>
            </w:tcBorders>
          </w:tcPr>
          <w:p w14:paraId="65B88BBF"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t>A.4</w:t>
            </w:r>
          </w:p>
        </w:tc>
        <w:tc>
          <w:tcPr>
            <w:tcW w:w="4184" w:type="dxa"/>
            <w:gridSpan w:val="8"/>
            <w:tcBorders>
              <w:top w:val="single" w:sz="4" w:space="0" w:color="auto"/>
              <w:right w:val="single" w:sz="4" w:space="0" w:color="auto"/>
            </w:tcBorders>
          </w:tcPr>
          <w:p w14:paraId="73D61299" w14:textId="77777777" w:rsidR="00CD51B1" w:rsidRDefault="00CD51B1" w:rsidP="001D3F8D">
            <w:pPr>
              <w:rPr>
                <w:rFonts w:ascii="Times New Roman" w:hAnsi="Times New Roman" w:cs="Times New Roman"/>
                <w:sz w:val="26"/>
                <w:szCs w:val="26"/>
              </w:rPr>
            </w:pPr>
            <w:r w:rsidRPr="00FF2767">
              <w:rPr>
                <w:rFonts w:ascii="Times New Roman" w:hAnsi="Times New Roman" w:cs="Times New Roman"/>
                <w:sz w:val="26"/>
                <w:szCs w:val="26"/>
              </w:rPr>
              <w:t>Name o</w:t>
            </w:r>
            <w:r>
              <w:rPr>
                <w:rFonts w:ascii="Times New Roman" w:hAnsi="Times New Roman" w:cs="Times New Roman"/>
                <w:sz w:val="26"/>
                <w:szCs w:val="26"/>
              </w:rPr>
              <w:t>f the Cell’s advisors [if any]</w:t>
            </w:r>
          </w:p>
          <w:p w14:paraId="76946D37" w14:textId="77777777" w:rsidR="00CD51B1" w:rsidRDefault="00CD51B1" w:rsidP="001D3F8D">
            <w:pPr>
              <w:rPr>
                <w:rFonts w:ascii="Times New Roman" w:hAnsi="Times New Roman" w:cs="Times New Roman"/>
                <w:sz w:val="26"/>
                <w:szCs w:val="26"/>
              </w:rPr>
            </w:pPr>
          </w:p>
          <w:p w14:paraId="372EDE14" w14:textId="77777777" w:rsidR="00CD51B1" w:rsidRPr="00FF2767" w:rsidRDefault="00CD51B1" w:rsidP="001D3F8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3"/>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tc>
        <w:tc>
          <w:tcPr>
            <w:tcW w:w="4103" w:type="dxa"/>
            <w:gridSpan w:val="7"/>
            <w:tcBorders>
              <w:top w:val="single" w:sz="4" w:space="0" w:color="auto"/>
              <w:left w:val="single" w:sz="4" w:space="0" w:color="auto"/>
            </w:tcBorders>
          </w:tcPr>
          <w:p w14:paraId="1C0A6BED"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Address including Post Code</w:t>
            </w:r>
          </w:p>
          <w:p w14:paraId="56DB2196" w14:textId="77777777" w:rsidR="00CD51B1" w:rsidRDefault="00CD51B1" w:rsidP="001D3F8D">
            <w:pPr>
              <w:rPr>
                <w:rFonts w:ascii="Times New Roman" w:hAnsi="Times New Roman" w:cs="Times New Roman"/>
                <w:sz w:val="26"/>
                <w:szCs w:val="26"/>
              </w:rPr>
            </w:pPr>
          </w:p>
          <w:p w14:paraId="2FA46411"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3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r>
      <w:tr w:rsidR="00CD51B1" w:rsidRPr="00FF2767" w14:paraId="68663A57" w14:textId="77777777" w:rsidTr="001D3F8D">
        <w:trPr>
          <w:gridAfter w:val="1"/>
          <w:wAfter w:w="226" w:type="dxa"/>
        </w:trPr>
        <w:tc>
          <w:tcPr>
            <w:tcW w:w="729" w:type="dxa"/>
            <w:vMerge/>
          </w:tcPr>
          <w:p w14:paraId="16129248" w14:textId="77777777" w:rsidR="00CD51B1" w:rsidRPr="00FF2767" w:rsidRDefault="00CD51B1" w:rsidP="001D3F8D">
            <w:pPr>
              <w:rPr>
                <w:rFonts w:ascii="Times New Roman" w:hAnsi="Times New Roman" w:cs="Times New Roman"/>
                <w:sz w:val="26"/>
                <w:szCs w:val="26"/>
              </w:rPr>
            </w:pPr>
          </w:p>
        </w:tc>
        <w:tc>
          <w:tcPr>
            <w:tcW w:w="8287" w:type="dxa"/>
            <w:gridSpan w:val="15"/>
          </w:tcPr>
          <w:p w14:paraId="61828CF3" w14:textId="77777777" w:rsidR="00CD51B1" w:rsidRPr="00FF2767" w:rsidRDefault="00CD51B1" w:rsidP="001D3F8D">
            <w:pPr>
              <w:rPr>
                <w:rFonts w:ascii="Times New Roman" w:hAnsi="Times New Roman" w:cs="Times New Roman"/>
                <w:sz w:val="26"/>
                <w:szCs w:val="26"/>
              </w:rPr>
            </w:pPr>
          </w:p>
        </w:tc>
      </w:tr>
      <w:tr w:rsidR="00CD51B1" w:rsidRPr="00FF2767" w14:paraId="0F07561A" w14:textId="77777777" w:rsidTr="001D3F8D">
        <w:trPr>
          <w:gridAfter w:val="1"/>
          <w:wAfter w:w="226" w:type="dxa"/>
        </w:trPr>
        <w:tc>
          <w:tcPr>
            <w:tcW w:w="729" w:type="dxa"/>
            <w:vMerge/>
          </w:tcPr>
          <w:p w14:paraId="34D9034F" w14:textId="77777777" w:rsidR="00CD51B1" w:rsidRPr="00FF2767" w:rsidRDefault="00CD51B1" w:rsidP="001D3F8D">
            <w:pPr>
              <w:rPr>
                <w:rFonts w:ascii="Times New Roman" w:hAnsi="Times New Roman" w:cs="Times New Roman"/>
                <w:sz w:val="26"/>
                <w:szCs w:val="26"/>
              </w:rPr>
            </w:pPr>
          </w:p>
        </w:tc>
        <w:tc>
          <w:tcPr>
            <w:tcW w:w="2584" w:type="dxa"/>
            <w:gridSpan w:val="4"/>
          </w:tcPr>
          <w:p w14:paraId="0460B02A"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Telephone Number</w:t>
            </w:r>
          </w:p>
          <w:p w14:paraId="0C52F328" w14:textId="77777777" w:rsidR="00CD51B1" w:rsidRDefault="00CD51B1" w:rsidP="001D3F8D">
            <w:pPr>
              <w:rPr>
                <w:rFonts w:ascii="Times New Roman" w:hAnsi="Times New Roman" w:cs="Times New Roman"/>
                <w:sz w:val="26"/>
                <w:szCs w:val="26"/>
              </w:rPr>
            </w:pPr>
          </w:p>
          <w:p w14:paraId="65470C56"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32"/>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c>
          <w:tcPr>
            <w:tcW w:w="2744" w:type="dxa"/>
            <w:gridSpan w:val="8"/>
          </w:tcPr>
          <w:p w14:paraId="71B13208"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Fax Number</w:t>
            </w:r>
          </w:p>
          <w:p w14:paraId="35D9413C" w14:textId="77777777" w:rsidR="00CD51B1" w:rsidRDefault="00CD51B1" w:rsidP="001D3F8D">
            <w:pPr>
              <w:rPr>
                <w:rFonts w:ascii="Times New Roman" w:hAnsi="Times New Roman" w:cs="Times New Roman"/>
                <w:sz w:val="26"/>
                <w:szCs w:val="26"/>
              </w:rPr>
            </w:pPr>
          </w:p>
          <w:p w14:paraId="6AA87D07"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33"/>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c>
          <w:tcPr>
            <w:tcW w:w="2959" w:type="dxa"/>
            <w:gridSpan w:val="3"/>
          </w:tcPr>
          <w:p w14:paraId="5CD15467" w14:textId="77777777" w:rsidR="00CD51B1" w:rsidRDefault="00CD51B1" w:rsidP="001D3F8D">
            <w:pPr>
              <w:rPr>
                <w:rFonts w:ascii="Times New Roman" w:hAnsi="Times New Roman" w:cs="Times New Roman"/>
                <w:sz w:val="26"/>
                <w:szCs w:val="26"/>
              </w:rPr>
            </w:pPr>
            <w:r>
              <w:rPr>
                <w:rFonts w:ascii="Times New Roman" w:hAnsi="Times New Roman" w:cs="Times New Roman"/>
                <w:sz w:val="26"/>
                <w:szCs w:val="26"/>
              </w:rPr>
              <w:t>E-Mail Address</w:t>
            </w:r>
          </w:p>
          <w:p w14:paraId="659FCB9B" w14:textId="77777777" w:rsidR="00CD51B1" w:rsidRDefault="00CD51B1" w:rsidP="001D3F8D">
            <w:pPr>
              <w:rPr>
                <w:rFonts w:ascii="Times New Roman" w:hAnsi="Times New Roman" w:cs="Times New Roman"/>
                <w:sz w:val="26"/>
                <w:szCs w:val="26"/>
              </w:rPr>
            </w:pPr>
          </w:p>
          <w:p w14:paraId="3E52F17E"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fldChar w:fldCharType="begin">
                <w:ffData>
                  <w:name w:val="Text34"/>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r>
      <w:tr w:rsidR="00CD51B1" w:rsidRPr="00FF2767" w14:paraId="4ACDED76" w14:textId="77777777" w:rsidTr="001D3F8D">
        <w:trPr>
          <w:gridAfter w:val="1"/>
          <w:wAfter w:w="226" w:type="dxa"/>
        </w:trPr>
        <w:tc>
          <w:tcPr>
            <w:tcW w:w="9016" w:type="dxa"/>
            <w:gridSpan w:val="16"/>
            <w:tcBorders>
              <w:left w:val="nil"/>
              <w:right w:val="nil"/>
            </w:tcBorders>
          </w:tcPr>
          <w:p w14:paraId="277EE96E" w14:textId="77777777" w:rsidR="00CD51B1" w:rsidRPr="00FF2767" w:rsidRDefault="00CD51B1" w:rsidP="001D3F8D">
            <w:pPr>
              <w:rPr>
                <w:rFonts w:ascii="Times New Roman" w:hAnsi="Times New Roman" w:cs="Times New Roman"/>
                <w:sz w:val="26"/>
                <w:szCs w:val="26"/>
              </w:rPr>
            </w:pPr>
          </w:p>
        </w:tc>
      </w:tr>
      <w:tr w:rsidR="00CD51B1" w:rsidRPr="00FF2767" w14:paraId="0F772B72" w14:textId="77777777" w:rsidTr="001D3F8D">
        <w:trPr>
          <w:gridAfter w:val="1"/>
          <w:wAfter w:w="226" w:type="dxa"/>
        </w:trPr>
        <w:tc>
          <w:tcPr>
            <w:tcW w:w="729" w:type="dxa"/>
          </w:tcPr>
          <w:p w14:paraId="591BB32A" w14:textId="77777777" w:rsidR="00CD51B1" w:rsidRPr="00FF2767" w:rsidRDefault="00CD51B1" w:rsidP="001D3F8D">
            <w:pPr>
              <w:rPr>
                <w:rFonts w:ascii="Times New Roman" w:hAnsi="Times New Roman" w:cs="Times New Roman"/>
                <w:sz w:val="26"/>
                <w:szCs w:val="26"/>
              </w:rPr>
            </w:pPr>
            <w:r>
              <w:rPr>
                <w:rFonts w:ascii="Times New Roman" w:hAnsi="Times New Roman" w:cs="Times New Roman"/>
                <w:sz w:val="26"/>
                <w:szCs w:val="26"/>
              </w:rPr>
              <w:t>A.6</w:t>
            </w:r>
          </w:p>
        </w:tc>
        <w:tc>
          <w:tcPr>
            <w:tcW w:w="8287" w:type="dxa"/>
            <w:gridSpan w:val="15"/>
          </w:tcPr>
          <w:p w14:paraId="16B5304C" w14:textId="77777777" w:rsidR="00CD51B1" w:rsidRPr="00C031D6" w:rsidRDefault="00CD51B1" w:rsidP="001D3F8D">
            <w:pPr>
              <w:rPr>
                <w:rFonts w:ascii="Times New Roman" w:hAnsi="Times New Roman" w:cs="Times New Roman"/>
                <w:sz w:val="26"/>
                <w:szCs w:val="26"/>
              </w:rPr>
            </w:pPr>
            <w:r w:rsidRPr="00C031D6">
              <w:rPr>
                <w:rFonts w:ascii="Times New Roman" w:hAnsi="Times New Roman" w:cs="Times New Roman"/>
                <w:sz w:val="26"/>
                <w:szCs w:val="26"/>
              </w:rPr>
              <w:t>Intended date of commencement of business by the cell</w:t>
            </w:r>
          </w:p>
          <w:p w14:paraId="400A8583" w14:textId="77777777" w:rsidR="00CD51B1" w:rsidRPr="00C031D6" w:rsidRDefault="00CD51B1" w:rsidP="001D3F8D">
            <w:pPr>
              <w:rPr>
                <w:rFonts w:ascii="Times New Roman" w:hAnsi="Times New Roman" w:cs="Times New Roman"/>
                <w:sz w:val="26"/>
                <w:szCs w:val="26"/>
              </w:rPr>
            </w:pPr>
          </w:p>
          <w:p w14:paraId="6EB0CB61" w14:textId="77777777" w:rsidR="00CD51B1" w:rsidRPr="00FF2767" w:rsidRDefault="00CD51B1" w:rsidP="001D3F8D">
            <w:pPr>
              <w:rPr>
                <w:rFonts w:ascii="Times New Roman" w:hAnsi="Times New Roman" w:cs="Times New Roman"/>
                <w:sz w:val="26"/>
                <w:szCs w:val="26"/>
              </w:rPr>
            </w:pPr>
            <w:r w:rsidRPr="00C031D6">
              <w:rPr>
                <w:rFonts w:ascii="Times New Roman" w:hAnsi="Times New Roman" w:cs="Times New Roman"/>
                <w:sz w:val="26"/>
                <w:szCs w:val="26"/>
              </w:rPr>
              <w:fldChar w:fldCharType="begin">
                <w:ffData>
                  <w:name w:val="Text3"/>
                  <w:enabled/>
                  <w:calcOnExit w:val="0"/>
                  <w:textInput/>
                </w:ffData>
              </w:fldChar>
            </w:r>
            <w:r w:rsidRPr="00C031D6">
              <w:rPr>
                <w:rFonts w:ascii="Times New Roman" w:hAnsi="Times New Roman" w:cs="Times New Roman"/>
                <w:sz w:val="26"/>
                <w:szCs w:val="26"/>
              </w:rPr>
              <w:instrText xml:space="preserve"> FORMTEXT </w:instrText>
            </w:r>
            <w:r w:rsidRPr="00C031D6">
              <w:rPr>
                <w:rFonts w:ascii="Times New Roman" w:hAnsi="Times New Roman" w:cs="Times New Roman"/>
                <w:sz w:val="26"/>
                <w:szCs w:val="26"/>
              </w:rPr>
            </w:r>
            <w:r w:rsidRPr="00C031D6">
              <w:rPr>
                <w:rFonts w:ascii="Times New Roman" w:hAnsi="Times New Roman" w:cs="Times New Roman"/>
                <w:sz w:val="26"/>
                <w:szCs w:val="26"/>
              </w:rPr>
              <w:fldChar w:fldCharType="separate"/>
            </w:r>
            <w:r w:rsidRPr="00C031D6">
              <w:rPr>
                <w:rFonts w:ascii="Times New Roman" w:hAnsi="Times New Roman" w:cs="Times New Roman"/>
                <w:sz w:val="26"/>
                <w:szCs w:val="26"/>
              </w:rPr>
              <w:t> </w:t>
            </w:r>
            <w:r w:rsidRPr="00C031D6">
              <w:rPr>
                <w:rFonts w:ascii="Times New Roman" w:hAnsi="Times New Roman" w:cs="Times New Roman"/>
                <w:sz w:val="26"/>
                <w:szCs w:val="26"/>
              </w:rPr>
              <w:t> </w:t>
            </w:r>
            <w:r w:rsidRPr="00C031D6">
              <w:rPr>
                <w:rFonts w:ascii="Times New Roman" w:hAnsi="Times New Roman" w:cs="Times New Roman"/>
                <w:sz w:val="26"/>
                <w:szCs w:val="26"/>
              </w:rPr>
              <w:t> </w:t>
            </w:r>
            <w:r w:rsidRPr="00C031D6">
              <w:rPr>
                <w:rFonts w:ascii="Times New Roman" w:hAnsi="Times New Roman" w:cs="Times New Roman"/>
                <w:sz w:val="26"/>
                <w:szCs w:val="26"/>
              </w:rPr>
              <w:t> </w:t>
            </w:r>
            <w:r w:rsidRPr="00C031D6">
              <w:rPr>
                <w:rFonts w:ascii="Times New Roman" w:hAnsi="Times New Roman" w:cs="Times New Roman"/>
                <w:sz w:val="26"/>
                <w:szCs w:val="26"/>
              </w:rPr>
              <w:t> </w:t>
            </w:r>
            <w:r w:rsidRPr="00C031D6">
              <w:rPr>
                <w:rFonts w:ascii="Times New Roman" w:hAnsi="Times New Roman" w:cs="Times New Roman"/>
                <w:sz w:val="26"/>
                <w:szCs w:val="26"/>
              </w:rPr>
              <w:fldChar w:fldCharType="end"/>
            </w:r>
          </w:p>
        </w:tc>
      </w:tr>
      <w:tr w:rsidR="00CD51B1" w:rsidRPr="00FF2767" w14:paraId="58DFAF56" w14:textId="77777777" w:rsidTr="001D3F8D">
        <w:trPr>
          <w:gridAfter w:val="1"/>
          <w:wAfter w:w="226" w:type="dxa"/>
        </w:trPr>
        <w:tc>
          <w:tcPr>
            <w:tcW w:w="9016" w:type="dxa"/>
            <w:gridSpan w:val="16"/>
            <w:tcBorders>
              <w:left w:val="nil"/>
              <w:right w:val="nil"/>
            </w:tcBorders>
          </w:tcPr>
          <w:p w14:paraId="69CA7AC5" w14:textId="77777777" w:rsidR="00CD51B1" w:rsidRDefault="00CD51B1" w:rsidP="001D3F8D">
            <w:pPr>
              <w:rPr>
                <w:rFonts w:ascii="Times New Roman" w:hAnsi="Times New Roman" w:cs="Times New Roman"/>
                <w:sz w:val="26"/>
                <w:szCs w:val="26"/>
              </w:rPr>
            </w:pPr>
          </w:p>
          <w:p w14:paraId="17D4C6EA" w14:textId="77777777" w:rsidR="00CD51B1" w:rsidRPr="00FF2767" w:rsidRDefault="00CD51B1" w:rsidP="001D3F8D">
            <w:pPr>
              <w:rPr>
                <w:rFonts w:ascii="Times New Roman" w:hAnsi="Times New Roman" w:cs="Times New Roman"/>
                <w:sz w:val="26"/>
                <w:szCs w:val="26"/>
              </w:rPr>
            </w:pPr>
          </w:p>
        </w:tc>
      </w:tr>
      <w:tr w:rsidR="00CD51B1" w:rsidRPr="00FF2767" w14:paraId="37AB6F82" w14:textId="77777777" w:rsidTr="001D3F8D">
        <w:trPr>
          <w:gridAfter w:val="1"/>
          <w:wAfter w:w="226" w:type="dxa"/>
        </w:trPr>
        <w:tc>
          <w:tcPr>
            <w:tcW w:w="729" w:type="dxa"/>
          </w:tcPr>
          <w:p w14:paraId="18565627" w14:textId="77777777" w:rsidR="00CD51B1" w:rsidRPr="00FF2767" w:rsidRDefault="00CD51B1" w:rsidP="001D3F8D">
            <w:pPr>
              <w:rPr>
                <w:rFonts w:ascii="Times New Roman" w:hAnsi="Times New Roman" w:cs="Times New Roman"/>
                <w:sz w:val="26"/>
                <w:szCs w:val="26"/>
              </w:rPr>
            </w:pPr>
            <w:r w:rsidRPr="00FF2767">
              <w:rPr>
                <w:rFonts w:ascii="Times New Roman" w:eastAsia="Times New Roman" w:hAnsi="Times New Roman" w:cs="Times New Roman"/>
                <w:b/>
                <w:sz w:val="26"/>
                <w:szCs w:val="26"/>
                <w:lang w:eastAsia="en-GB"/>
              </w:rPr>
              <w:t>B</w:t>
            </w:r>
          </w:p>
        </w:tc>
        <w:tc>
          <w:tcPr>
            <w:tcW w:w="8287" w:type="dxa"/>
            <w:gridSpan w:val="15"/>
          </w:tcPr>
          <w:p w14:paraId="4333DCD3" w14:textId="77777777" w:rsidR="00CD51B1" w:rsidRPr="00FF2767" w:rsidRDefault="00CD51B1" w:rsidP="001D3F8D">
            <w:pPr>
              <w:rPr>
                <w:rFonts w:ascii="Times New Roman" w:hAnsi="Times New Roman" w:cs="Times New Roman"/>
                <w:sz w:val="26"/>
                <w:szCs w:val="26"/>
              </w:rPr>
            </w:pPr>
            <w:r w:rsidRPr="00FF2767">
              <w:rPr>
                <w:rFonts w:ascii="Times New Roman" w:eastAsia="Times New Roman" w:hAnsi="Times New Roman" w:cs="Times New Roman"/>
                <w:b/>
                <w:sz w:val="26"/>
                <w:szCs w:val="26"/>
                <w:lang w:eastAsia="en-GB"/>
              </w:rPr>
              <w:t>Ownership Structure</w:t>
            </w:r>
          </w:p>
        </w:tc>
      </w:tr>
      <w:tr w:rsidR="00CD51B1" w:rsidRPr="00FF2767" w14:paraId="570847BB" w14:textId="77777777" w:rsidTr="001D3F8D">
        <w:tc>
          <w:tcPr>
            <w:tcW w:w="9242" w:type="dxa"/>
            <w:gridSpan w:val="17"/>
            <w:tcBorders>
              <w:left w:val="nil"/>
              <w:right w:val="nil"/>
            </w:tcBorders>
          </w:tcPr>
          <w:p w14:paraId="46E1946F" w14:textId="77777777" w:rsidR="00CD51B1" w:rsidRPr="00FF2767" w:rsidRDefault="00CD51B1" w:rsidP="001D3F8D">
            <w:pPr>
              <w:ind w:left="900" w:right="522" w:hanging="900"/>
              <w:jc w:val="both"/>
              <w:rPr>
                <w:rFonts w:ascii="Times New Roman" w:eastAsia="Times New Roman" w:hAnsi="Times New Roman" w:cs="Times New Roman"/>
                <w:b/>
                <w:sz w:val="26"/>
                <w:szCs w:val="26"/>
                <w:lang w:eastAsia="en-GB"/>
              </w:rPr>
            </w:pPr>
          </w:p>
        </w:tc>
      </w:tr>
      <w:tr w:rsidR="00CD51B1" w:rsidRPr="00FF2767" w14:paraId="2330F10D" w14:textId="77777777" w:rsidTr="001D3F8D">
        <w:tc>
          <w:tcPr>
            <w:tcW w:w="1222" w:type="dxa"/>
            <w:gridSpan w:val="2"/>
          </w:tcPr>
          <w:p w14:paraId="73B4AFDD"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8020" w:type="dxa"/>
            <w:gridSpan w:val="15"/>
          </w:tcPr>
          <w:p w14:paraId="75CBB6CE" w14:textId="394373AC" w:rsidR="00CD51B1" w:rsidRDefault="00CD51B1" w:rsidP="001D3F8D">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Please list below all of the Cell’s </w:t>
            </w:r>
            <w:r w:rsidR="00E77EB4">
              <w:rPr>
                <w:rFonts w:ascii="Times New Roman" w:eastAsia="Times New Roman" w:hAnsi="Times New Roman" w:cs="Times New Roman"/>
                <w:sz w:val="26"/>
                <w:szCs w:val="26"/>
                <w:lang w:eastAsia="en-GB"/>
              </w:rPr>
              <w:t>owner</w:t>
            </w:r>
            <w:r>
              <w:rPr>
                <w:rFonts w:ascii="Times New Roman" w:eastAsia="Times New Roman" w:hAnsi="Times New Roman" w:cs="Times New Roman"/>
                <w:sz w:val="26"/>
                <w:szCs w:val="26"/>
                <w:lang w:eastAsia="en-GB"/>
              </w:rPr>
              <w:t xml:space="preserve">s, indicating whether they are Qualifying or Non-Qualifying, together with their respective holdings. </w:t>
            </w:r>
          </w:p>
        </w:tc>
      </w:tr>
      <w:tr w:rsidR="00CD51B1" w:rsidRPr="00FF2767" w14:paraId="31A4463F" w14:textId="77777777" w:rsidTr="001D3F8D">
        <w:tc>
          <w:tcPr>
            <w:tcW w:w="1222" w:type="dxa"/>
            <w:gridSpan w:val="2"/>
          </w:tcPr>
          <w:p w14:paraId="279C4F13"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8020" w:type="dxa"/>
            <w:gridSpan w:val="15"/>
          </w:tcPr>
          <w:p w14:paraId="32924D17"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r>
      <w:tr w:rsidR="00CD51B1" w:rsidRPr="00FF2767" w14:paraId="24D464FC" w14:textId="77777777" w:rsidTr="001D3F8D">
        <w:trPr>
          <w:trHeight w:val="636"/>
        </w:trPr>
        <w:tc>
          <w:tcPr>
            <w:tcW w:w="1222" w:type="dxa"/>
            <w:gridSpan w:val="2"/>
          </w:tcPr>
          <w:p w14:paraId="06279F07"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B.1</w:t>
            </w:r>
          </w:p>
          <w:p w14:paraId="390C959A" w14:textId="77777777" w:rsidR="00CD51B1" w:rsidRDefault="00CD51B1" w:rsidP="001D3F8D">
            <w:pPr>
              <w:ind w:right="522"/>
              <w:jc w:val="both"/>
              <w:rPr>
                <w:rFonts w:ascii="Times New Roman" w:eastAsia="Times New Roman" w:hAnsi="Times New Roman" w:cs="Times New Roman"/>
                <w:sz w:val="26"/>
                <w:szCs w:val="26"/>
                <w:lang w:eastAsia="en-GB"/>
              </w:rPr>
            </w:pPr>
          </w:p>
        </w:tc>
        <w:tc>
          <w:tcPr>
            <w:tcW w:w="8020" w:type="dxa"/>
            <w:gridSpan w:val="15"/>
          </w:tcPr>
          <w:p w14:paraId="32D4086B" w14:textId="77777777" w:rsidR="00CD51B1" w:rsidRDefault="00CD51B1" w:rsidP="001D3F8D">
            <w:pPr>
              <w:ind w:left="900" w:right="522" w:hanging="900"/>
              <w:jc w:val="both"/>
              <w:rPr>
                <w:rFonts w:ascii="Times New Roman" w:eastAsia="Times New Roman" w:hAnsi="Times New Roman" w:cs="Times New Roman"/>
                <w:i/>
                <w:sz w:val="26"/>
                <w:szCs w:val="26"/>
                <w:lang w:eastAsia="en-GB"/>
              </w:rPr>
            </w:pPr>
            <w:r>
              <w:rPr>
                <w:rFonts w:ascii="Times New Roman" w:eastAsia="Times New Roman" w:hAnsi="Times New Roman" w:cs="Times New Roman"/>
                <w:i/>
                <w:sz w:val="26"/>
                <w:szCs w:val="26"/>
                <w:lang w:eastAsia="en-GB"/>
              </w:rPr>
              <w:t>Details of Individual cell users or cell Shareholders</w:t>
            </w:r>
          </w:p>
          <w:p w14:paraId="0B53B1B0" w14:textId="77777777" w:rsidR="00CD51B1" w:rsidRDefault="00CD51B1" w:rsidP="001D3F8D">
            <w:pPr>
              <w:ind w:left="900" w:right="522" w:hanging="900"/>
              <w:jc w:val="both"/>
              <w:rPr>
                <w:rFonts w:ascii="Times New Roman" w:eastAsia="Times New Roman" w:hAnsi="Times New Roman" w:cs="Times New Roman"/>
                <w:i/>
                <w:sz w:val="26"/>
                <w:szCs w:val="26"/>
                <w:lang w:eastAsia="en-GB"/>
              </w:rPr>
            </w:pPr>
          </w:p>
        </w:tc>
      </w:tr>
      <w:tr w:rsidR="00CD51B1" w:rsidRPr="00FF2767" w14:paraId="22A378BB" w14:textId="77777777" w:rsidTr="001D3F8D">
        <w:tc>
          <w:tcPr>
            <w:tcW w:w="1222" w:type="dxa"/>
            <w:gridSpan w:val="2"/>
          </w:tcPr>
          <w:p w14:paraId="0332EC4B"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2997" w:type="dxa"/>
            <w:gridSpan w:val="5"/>
          </w:tcPr>
          <w:p w14:paraId="539FBD6E"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Name:-</w:t>
            </w:r>
          </w:p>
          <w:p w14:paraId="32330A0B"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5023" w:type="dxa"/>
            <w:gridSpan w:val="10"/>
          </w:tcPr>
          <w:p w14:paraId="6B1513BF"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4"/>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CD51B1" w:rsidRPr="00FF2767" w14:paraId="6F237B7E" w14:textId="77777777" w:rsidTr="001D3F8D">
        <w:tc>
          <w:tcPr>
            <w:tcW w:w="1222" w:type="dxa"/>
            <w:gridSpan w:val="2"/>
          </w:tcPr>
          <w:p w14:paraId="745B5899"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2997" w:type="dxa"/>
            <w:gridSpan w:val="5"/>
          </w:tcPr>
          <w:p w14:paraId="6F62EE66" w14:textId="77777777" w:rsidR="00CD51B1" w:rsidRPr="00FF2767" w:rsidRDefault="00CD51B1" w:rsidP="001D3F8D">
            <w:pPr>
              <w:ind w:right="522"/>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Identity </w:t>
            </w:r>
            <w:r>
              <w:rPr>
                <w:rFonts w:ascii="Times New Roman" w:eastAsia="Times New Roman" w:hAnsi="Times New Roman" w:cs="Times New Roman"/>
                <w:sz w:val="26"/>
                <w:szCs w:val="26"/>
                <w:lang w:eastAsia="en-GB"/>
              </w:rPr>
              <w:t xml:space="preserve">Card number / Passport Number </w:t>
            </w:r>
          </w:p>
          <w:p w14:paraId="4160B2F8" w14:textId="77777777" w:rsidR="00CD51B1" w:rsidRPr="00FF2767" w:rsidRDefault="00CD51B1" w:rsidP="001D3F8D">
            <w:pPr>
              <w:ind w:right="522"/>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b/>
            </w:r>
          </w:p>
        </w:tc>
        <w:tc>
          <w:tcPr>
            <w:tcW w:w="5023" w:type="dxa"/>
            <w:gridSpan w:val="10"/>
          </w:tcPr>
          <w:p w14:paraId="35BEADEF"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5"/>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CD51B1" w:rsidRPr="00FF2767" w14:paraId="2D3B84CA" w14:textId="77777777" w:rsidTr="001D3F8D">
        <w:tc>
          <w:tcPr>
            <w:tcW w:w="1222" w:type="dxa"/>
            <w:gridSpan w:val="2"/>
          </w:tcPr>
          <w:p w14:paraId="3F459087"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2997" w:type="dxa"/>
            <w:gridSpan w:val="5"/>
          </w:tcPr>
          <w:p w14:paraId="6AC65957" w14:textId="77777777" w:rsidR="00CD51B1" w:rsidRPr="00FF2767" w:rsidRDefault="00CD51B1" w:rsidP="001D3F8D">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Address including Post Code</w:t>
            </w:r>
          </w:p>
          <w:p w14:paraId="565E57B0" w14:textId="77777777" w:rsidR="00CD51B1" w:rsidRDefault="00CD51B1" w:rsidP="001D3F8D">
            <w:pPr>
              <w:ind w:right="522"/>
              <w:jc w:val="both"/>
              <w:rPr>
                <w:rFonts w:ascii="Times New Roman" w:eastAsia="Times New Roman" w:hAnsi="Times New Roman" w:cs="Times New Roman"/>
                <w:sz w:val="26"/>
                <w:szCs w:val="26"/>
                <w:lang w:eastAsia="en-GB"/>
              </w:rPr>
            </w:pPr>
          </w:p>
        </w:tc>
        <w:tc>
          <w:tcPr>
            <w:tcW w:w="5023" w:type="dxa"/>
            <w:gridSpan w:val="10"/>
          </w:tcPr>
          <w:p w14:paraId="7C56E927"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6"/>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CD51B1" w:rsidRPr="00FF2767" w14:paraId="1EA5BE50" w14:textId="77777777" w:rsidTr="001D3F8D">
        <w:tc>
          <w:tcPr>
            <w:tcW w:w="1222" w:type="dxa"/>
            <w:gridSpan w:val="2"/>
          </w:tcPr>
          <w:p w14:paraId="5F620A87"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8020" w:type="dxa"/>
            <w:gridSpan w:val="15"/>
          </w:tcPr>
          <w:p w14:paraId="4F3AD261" w14:textId="77777777" w:rsidR="00CD51B1" w:rsidRDefault="00CD51B1" w:rsidP="001D3F8D">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Proportion and form of </w:t>
            </w:r>
            <w:r w:rsidRPr="00FF2767">
              <w:rPr>
                <w:rFonts w:ascii="Times New Roman" w:eastAsia="Times New Roman" w:hAnsi="Times New Roman" w:cs="Times New Roman"/>
                <w:sz w:val="26"/>
                <w:szCs w:val="26"/>
                <w:lang w:eastAsia="en-GB"/>
              </w:rPr>
              <w:t>vo</w:t>
            </w:r>
            <w:r>
              <w:rPr>
                <w:rFonts w:ascii="Times New Roman" w:eastAsia="Times New Roman" w:hAnsi="Times New Roman" w:cs="Times New Roman"/>
                <w:sz w:val="26"/>
                <w:szCs w:val="26"/>
                <w:lang w:eastAsia="en-GB"/>
              </w:rPr>
              <w:t>ting rights/share capital held</w:t>
            </w:r>
          </w:p>
        </w:tc>
      </w:tr>
      <w:tr w:rsidR="00CD51B1" w:rsidRPr="008B375F" w14:paraId="1253EAB3" w14:textId="77777777" w:rsidTr="001D3F8D">
        <w:tc>
          <w:tcPr>
            <w:tcW w:w="1222" w:type="dxa"/>
            <w:gridSpan w:val="2"/>
          </w:tcPr>
          <w:p w14:paraId="5782CC31"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1721" w:type="dxa"/>
            <w:gridSpan w:val="2"/>
          </w:tcPr>
          <w:p w14:paraId="4FE0586E" w14:textId="77777777" w:rsidR="00CD51B1" w:rsidRDefault="00CD51B1" w:rsidP="001D3F8D">
            <w:pPr>
              <w:ind w:left="39" w:right="522" w:hanging="3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0"/>
                <w:szCs w:val="20"/>
                <w:lang w:eastAsia="en-GB"/>
              </w:rPr>
              <w:t>Qualifyin</w:t>
            </w:r>
            <w:r w:rsidRPr="00E21E41">
              <w:rPr>
                <w:rFonts w:ascii="Times New Roman" w:eastAsia="Times New Roman" w:hAnsi="Times New Roman" w:cs="Times New Roman"/>
                <w:sz w:val="20"/>
                <w:szCs w:val="20"/>
                <w:lang w:eastAsia="en-GB"/>
              </w:rPr>
              <w:t>g</w:t>
            </w:r>
          </w:p>
          <w:p w14:paraId="6CAD4BA0" w14:textId="77777777" w:rsidR="00CD51B1" w:rsidRDefault="00CD51B1" w:rsidP="001D3F8D">
            <w:pPr>
              <w:ind w:left="39" w:right="522" w:hanging="39"/>
              <w:jc w:val="both"/>
              <w:rPr>
                <w:rFonts w:ascii="Times New Roman" w:eastAsia="Times New Roman" w:hAnsi="Times New Roman" w:cs="Times New Roman"/>
                <w:sz w:val="20"/>
                <w:szCs w:val="20"/>
                <w:lang w:eastAsia="en-GB"/>
              </w:rPr>
            </w:pPr>
          </w:p>
          <w:p w14:paraId="4F3B26E5" w14:textId="77777777" w:rsidR="00CD51B1" w:rsidRPr="00FF2767" w:rsidRDefault="00CD51B1" w:rsidP="001D3F8D">
            <w:pPr>
              <w:ind w:left="39" w:right="522" w:hanging="39"/>
              <w:jc w:val="center"/>
              <w:rPr>
                <w:rFonts w:ascii="Times New Roman" w:eastAsia="Times New Roman" w:hAnsi="Times New Roman" w:cs="Times New Roman"/>
                <w:sz w:val="26"/>
                <w:szCs w:val="26"/>
                <w:lang w:eastAsia="en-GB"/>
              </w:rPr>
            </w:pPr>
            <w:r>
              <w:rPr>
                <w:rFonts w:ascii="Times New Roman" w:eastAsia="Times New Roman" w:hAnsi="Times New Roman" w:cs="Times New Roman"/>
                <w:sz w:val="20"/>
                <w:szCs w:val="20"/>
                <w:lang w:eastAsia="en-GB"/>
              </w:rPr>
              <w:fldChar w:fldCharType="begin">
                <w:ffData>
                  <w:name w:val="Check1"/>
                  <w:enabled/>
                  <w:calcOnExit w:val="0"/>
                  <w:checkBox>
                    <w:sizeAuto/>
                    <w:default w:val="0"/>
                  </w:checkBox>
                </w:ffData>
              </w:fldChar>
            </w:r>
            <w:r>
              <w:rPr>
                <w:rFonts w:ascii="Times New Roman" w:eastAsia="Times New Roman" w:hAnsi="Times New Roman" w:cs="Times New Roman"/>
                <w:sz w:val="20"/>
                <w:szCs w:val="20"/>
                <w:lang w:eastAsia="en-GB"/>
              </w:rPr>
              <w:instrText xml:space="preserve"> FORMCHECKBOX </w:instrText>
            </w:r>
            <w:r w:rsidR="00453D52">
              <w:rPr>
                <w:rFonts w:ascii="Times New Roman" w:eastAsia="Times New Roman" w:hAnsi="Times New Roman" w:cs="Times New Roman"/>
                <w:sz w:val="20"/>
                <w:szCs w:val="20"/>
                <w:lang w:eastAsia="en-GB"/>
              </w:rPr>
            </w:r>
            <w:r w:rsidR="00453D52">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p>
          <w:p w14:paraId="2B4FFD14" w14:textId="77777777" w:rsidR="00CD51B1" w:rsidRDefault="00CD51B1" w:rsidP="001D3F8D">
            <w:pPr>
              <w:ind w:left="39" w:right="522" w:hanging="39"/>
              <w:jc w:val="both"/>
              <w:rPr>
                <w:rFonts w:ascii="Times New Roman" w:eastAsia="Times New Roman" w:hAnsi="Times New Roman" w:cs="Times New Roman"/>
                <w:sz w:val="26"/>
                <w:szCs w:val="26"/>
                <w:lang w:eastAsia="en-GB"/>
              </w:rPr>
            </w:pPr>
          </w:p>
        </w:tc>
        <w:tc>
          <w:tcPr>
            <w:tcW w:w="1843" w:type="dxa"/>
            <w:gridSpan w:val="4"/>
          </w:tcPr>
          <w:p w14:paraId="36ACB298"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w:t>
            </w:r>
          </w:p>
          <w:p w14:paraId="1A4C5241" w14:textId="77777777" w:rsidR="00CD51B1" w:rsidRDefault="00CD51B1" w:rsidP="001D3F8D">
            <w:pPr>
              <w:tabs>
                <w:tab w:val="left" w:pos="1375"/>
              </w:tabs>
              <w:ind w:left="900" w:right="522" w:hanging="90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Qualifying</w:t>
            </w:r>
          </w:p>
          <w:p w14:paraId="7CFC43B4"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Pr>
                <w:rFonts w:ascii="Times New Roman" w:eastAsia="Times New Roman" w:hAnsi="Times New Roman" w:cs="Times New Roman"/>
                <w:sz w:val="20"/>
                <w:szCs w:val="20"/>
                <w:lang w:eastAsia="en-GB"/>
              </w:rPr>
              <w:instrText xml:space="preserve"> FORMCHECKBOX </w:instrText>
            </w:r>
            <w:r w:rsidR="00453D52">
              <w:rPr>
                <w:rFonts w:ascii="Times New Roman" w:eastAsia="Times New Roman" w:hAnsi="Times New Roman" w:cs="Times New Roman"/>
                <w:sz w:val="20"/>
                <w:szCs w:val="20"/>
                <w:lang w:eastAsia="en-GB"/>
              </w:rPr>
            </w:r>
            <w:r w:rsidR="00453D52">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p>
        </w:tc>
        <w:tc>
          <w:tcPr>
            <w:tcW w:w="1559" w:type="dxa"/>
            <w:gridSpan w:val="6"/>
          </w:tcPr>
          <w:p w14:paraId="74BE4427"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Ordinary  </w:t>
            </w:r>
          </w:p>
          <w:p w14:paraId="42497E6F" w14:textId="77777777" w:rsidR="00CD51B1" w:rsidRDefault="00CD51B1" w:rsidP="001D3F8D">
            <w:pPr>
              <w:ind w:right="522"/>
              <w:jc w:val="both"/>
              <w:rPr>
                <w:rFonts w:ascii="Times New Roman" w:eastAsia="Times New Roman" w:hAnsi="Times New Roman" w:cs="Times New Roman"/>
                <w:sz w:val="20"/>
                <w:szCs w:val="20"/>
                <w:lang w:eastAsia="en-GB"/>
              </w:rPr>
            </w:pPr>
          </w:p>
          <w:p w14:paraId="18844251"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3"/>
                  <w:enabled/>
                  <w:calcOnExit w:val="0"/>
                  <w:checkBox>
                    <w:sizeAuto/>
                    <w:default w:val="0"/>
                  </w:checkBox>
                </w:ffData>
              </w:fldChar>
            </w:r>
            <w:r>
              <w:rPr>
                <w:rFonts w:ascii="Times New Roman" w:eastAsia="Times New Roman" w:hAnsi="Times New Roman" w:cs="Times New Roman"/>
                <w:sz w:val="20"/>
                <w:szCs w:val="20"/>
                <w:lang w:eastAsia="en-GB"/>
              </w:rPr>
              <w:instrText xml:space="preserve"> FORMCHECKBOX </w:instrText>
            </w:r>
            <w:r w:rsidR="00453D52">
              <w:rPr>
                <w:rFonts w:ascii="Times New Roman" w:eastAsia="Times New Roman" w:hAnsi="Times New Roman" w:cs="Times New Roman"/>
                <w:sz w:val="20"/>
                <w:szCs w:val="20"/>
                <w:lang w:eastAsia="en-GB"/>
              </w:rPr>
            </w:r>
            <w:r w:rsidR="00453D52">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p>
        </w:tc>
        <w:tc>
          <w:tcPr>
            <w:tcW w:w="1418" w:type="dxa"/>
          </w:tcPr>
          <w:p w14:paraId="24F0D6AC"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Other</w:t>
            </w:r>
          </w:p>
          <w:p w14:paraId="466855A2" w14:textId="77777777" w:rsidR="00CD51B1" w:rsidRDefault="00CD51B1" w:rsidP="001D3F8D">
            <w:pPr>
              <w:ind w:right="522"/>
              <w:jc w:val="both"/>
              <w:rPr>
                <w:rFonts w:ascii="Times New Roman" w:eastAsia="Times New Roman" w:hAnsi="Times New Roman" w:cs="Times New Roman"/>
                <w:sz w:val="20"/>
                <w:szCs w:val="20"/>
                <w:lang w:eastAsia="en-GB"/>
              </w:rPr>
            </w:pPr>
          </w:p>
          <w:p w14:paraId="2BA9F6D4"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4"/>
                  <w:enabled/>
                  <w:calcOnExit w:val="0"/>
                  <w:checkBox>
                    <w:sizeAuto/>
                    <w:default w:val="0"/>
                  </w:checkBox>
                </w:ffData>
              </w:fldChar>
            </w:r>
            <w:r>
              <w:rPr>
                <w:rFonts w:ascii="Times New Roman" w:eastAsia="Times New Roman" w:hAnsi="Times New Roman" w:cs="Times New Roman"/>
                <w:sz w:val="20"/>
                <w:szCs w:val="20"/>
                <w:lang w:eastAsia="en-GB"/>
              </w:rPr>
              <w:instrText xml:space="preserve"> FORMCHECKBOX </w:instrText>
            </w:r>
            <w:r w:rsidR="00453D52">
              <w:rPr>
                <w:rFonts w:ascii="Times New Roman" w:eastAsia="Times New Roman" w:hAnsi="Times New Roman" w:cs="Times New Roman"/>
                <w:sz w:val="20"/>
                <w:szCs w:val="20"/>
                <w:lang w:eastAsia="en-GB"/>
              </w:rPr>
            </w:r>
            <w:r w:rsidR="00453D52">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p>
        </w:tc>
        <w:tc>
          <w:tcPr>
            <w:tcW w:w="1479" w:type="dxa"/>
            <w:gridSpan w:val="2"/>
          </w:tcPr>
          <w:p w14:paraId="326EE7BA"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p w14:paraId="63BC93B3" w14:textId="77777777" w:rsidR="00CD51B1" w:rsidRDefault="00CD51B1" w:rsidP="001D3F8D">
            <w:pPr>
              <w:ind w:right="522"/>
              <w:jc w:val="both"/>
              <w:rPr>
                <w:rFonts w:ascii="Times New Roman" w:eastAsia="Times New Roman" w:hAnsi="Times New Roman" w:cs="Times New Roman"/>
                <w:sz w:val="20"/>
                <w:szCs w:val="20"/>
                <w:lang w:eastAsia="en-GB"/>
              </w:rPr>
            </w:pPr>
          </w:p>
          <w:p w14:paraId="547B1EA8"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5"/>
                  <w:enabled/>
                  <w:calcOnExit w:val="0"/>
                  <w:textInput/>
                </w:ffData>
              </w:fldChar>
            </w:r>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p>
        </w:tc>
      </w:tr>
      <w:tr w:rsidR="00CD51B1" w14:paraId="1306FE14" w14:textId="77777777" w:rsidTr="001D3F8D">
        <w:tc>
          <w:tcPr>
            <w:tcW w:w="1222" w:type="dxa"/>
            <w:gridSpan w:val="2"/>
          </w:tcPr>
          <w:p w14:paraId="385F9C6F"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8020" w:type="dxa"/>
            <w:gridSpan w:val="15"/>
          </w:tcPr>
          <w:p w14:paraId="47012C22" w14:textId="77777777" w:rsidR="00CD51B1" w:rsidRDefault="00CD51B1" w:rsidP="001D3F8D">
            <w:pPr>
              <w:ind w:right="522"/>
              <w:jc w:val="both"/>
              <w:rPr>
                <w:rFonts w:ascii="Times New Roman" w:eastAsia="Times New Roman" w:hAnsi="Times New Roman" w:cs="Times New Roman"/>
                <w:sz w:val="20"/>
                <w:szCs w:val="20"/>
                <w:lang w:eastAsia="en-GB"/>
              </w:rPr>
            </w:pPr>
          </w:p>
        </w:tc>
      </w:tr>
      <w:tr w:rsidR="00CD51B1" w:rsidRPr="00763E33" w14:paraId="78FB958A" w14:textId="77777777" w:rsidTr="001D3F8D">
        <w:tc>
          <w:tcPr>
            <w:tcW w:w="1222" w:type="dxa"/>
            <w:gridSpan w:val="2"/>
          </w:tcPr>
          <w:p w14:paraId="0E4E040F" w14:textId="77777777" w:rsidR="00CD51B1" w:rsidRDefault="00CD51B1" w:rsidP="001D3F8D">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B.2</w:t>
            </w:r>
          </w:p>
        </w:tc>
        <w:tc>
          <w:tcPr>
            <w:tcW w:w="8020" w:type="dxa"/>
            <w:gridSpan w:val="15"/>
          </w:tcPr>
          <w:p w14:paraId="61FE6F2A" w14:textId="41593CDC" w:rsidR="00CD51B1" w:rsidRPr="00763E33" w:rsidRDefault="00CD51B1" w:rsidP="001D3F8D">
            <w:pPr>
              <w:ind w:right="522"/>
              <w:jc w:val="both"/>
              <w:rPr>
                <w:rFonts w:ascii="Times New Roman" w:eastAsia="Times New Roman" w:hAnsi="Times New Roman" w:cs="Times New Roman"/>
                <w:i/>
                <w:sz w:val="26"/>
                <w:szCs w:val="26"/>
                <w:lang w:eastAsia="en-GB"/>
              </w:rPr>
            </w:pPr>
            <w:r w:rsidRPr="00763E33">
              <w:rPr>
                <w:rFonts w:ascii="Times New Roman" w:eastAsia="Times New Roman" w:hAnsi="Times New Roman" w:cs="Times New Roman"/>
                <w:i/>
                <w:sz w:val="26"/>
                <w:szCs w:val="26"/>
                <w:lang w:eastAsia="en-GB"/>
              </w:rPr>
              <w:t xml:space="preserve">Details of </w:t>
            </w:r>
            <w:r>
              <w:rPr>
                <w:rFonts w:ascii="Times New Roman" w:eastAsia="Times New Roman" w:hAnsi="Times New Roman" w:cs="Times New Roman"/>
                <w:i/>
                <w:sz w:val="26"/>
                <w:szCs w:val="26"/>
                <w:lang w:eastAsia="en-GB"/>
              </w:rPr>
              <w:t xml:space="preserve">Qualified </w:t>
            </w:r>
            <w:r w:rsidRPr="00763E33">
              <w:rPr>
                <w:rFonts w:ascii="Times New Roman" w:eastAsia="Times New Roman" w:hAnsi="Times New Roman" w:cs="Times New Roman"/>
                <w:i/>
                <w:sz w:val="26"/>
                <w:szCs w:val="26"/>
                <w:lang w:eastAsia="en-GB"/>
              </w:rPr>
              <w:t xml:space="preserve">Corporate </w:t>
            </w:r>
            <w:r>
              <w:rPr>
                <w:rFonts w:ascii="Times New Roman" w:eastAsia="Times New Roman" w:hAnsi="Times New Roman" w:cs="Times New Roman"/>
                <w:i/>
                <w:sz w:val="26"/>
                <w:szCs w:val="26"/>
                <w:lang w:eastAsia="en-GB"/>
              </w:rPr>
              <w:t xml:space="preserve">cell </w:t>
            </w:r>
            <w:r w:rsidR="00E77EB4">
              <w:rPr>
                <w:rFonts w:ascii="Times New Roman" w:eastAsia="Times New Roman" w:hAnsi="Times New Roman" w:cs="Times New Roman"/>
                <w:i/>
                <w:sz w:val="26"/>
                <w:szCs w:val="26"/>
                <w:lang w:eastAsia="en-GB"/>
              </w:rPr>
              <w:t>owners</w:t>
            </w:r>
          </w:p>
        </w:tc>
      </w:tr>
      <w:tr w:rsidR="00CD51B1" w14:paraId="15C47404" w14:textId="77777777" w:rsidTr="001D3F8D">
        <w:tc>
          <w:tcPr>
            <w:tcW w:w="1222" w:type="dxa"/>
            <w:gridSpan w:val="2"/>
          </w:tcPr>
          <w:p w14:paraId="66A4D5ED"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3564" w:type="dxa"/>
            <w:gridSpan w:val="6"/>
          </w:tcPr>
          <w:p w14:paraId="5CAFDC9B" w14:textId="77777777" w:rsidR="00CD51B1" w:rsidRDefault="00CD51B1" w:rsidP="001D3F8D">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Name</w:t>
            </w:r>
          </w:p>
        </w:tc>
        <w:tc>
          <w:tcPr>
            <w:tcW w:w="4456" w:type="dxa"/>
            <w:gridSpan w:val="9"/>
          </w:tcPr>
          <w:p w14:paraId="61AF1BA5"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6"/>
                  <w:enabled/>
                  <w:calcOnExit w:val="0"/>
                  <w:textInput/>
                </w:ffData>
              </w:fldChar>
            </w:r>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p>
        </w:tc>
      </w:tr>
      <w:tr w:rsidR="00CD51B1" w14:paraId="5AE8EAD9" w14:textId="77777777" w:rsidTr="001D3F8D">
        <w:tc>
          <w:tcPr>
            <w:tcW w:w="1222" w:type="dxa"/>
            <w:gridSpan w:val="2"/>
          </w:tcPr>
          <w:p w14:paraId="2CA38696"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3564" w:type="dxa"/>
            <w:gridSpan w:val="6"/>
          </w:tcPr>
          <w:p w14:paraId="186EE6C3" w14:textId="77777777" w:rsidR="00CD51B1" w:rsidRDefault="00CD51B1" w:rsidP="001D3F8D">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Date of Incorporation</w:t>
            </w:r>
          </w:p>
        </w:tc>
        <w:tc>
          <w:tcPr>
            <w:tcW w:w="4456" w:type="dxa"/>
            <w:gridSpan w:val="9"/>
          </w:tcPr>
          <w:p w14:paraId="71977824"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7"/>
                  <w:enabled/>
                  <w:calcOnExit w:val="0"/>
                  <w:textInput/>
                </w:ffData>
              </w:fldChar>
            </w:r>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p>
        </w:tc>
      </w:tr>
      <w:tr w:rsidR="00CD51B1" w14:paraId="483069E9" w14:textId="77777777" w:rsidTr="001D3F8D">
        <w:tc>
          <w:tcPr>
            <w:tcW w:w="1222" w:type="dxa"/>
            <w:gridSpan w:val="2"/>
          </w:tcPr>
          <w:p w14:paraId="348664B8"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3564" w:type="dxa"/>
            <w:gridSpan w:val="6"/>
          </w:tcPr>
          <w:p w14:paraId="22D2B12D" w14:textId="77777777" w:rsidR="00CD51B1" w:rsidRPr="00763E33" w:rsidRDefault="00CD51B1" w:rsidP="001D3F8D">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Registration Number</w:t>
            </w:r>
          </w:p>
        </w:tc>
        <w:tc>
          <w:tcPr>
            <w:tcW w:w="4456" w:type="dxa"/>
            <w:gridSpan w:val="9"/>
          </w:tcPr>
          <w:p w14:paraId="07E3C605"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8"/>
                  <w:enabled/>
                  <w:calcOnExit w:val="0"/>
                  <w:textInput/>
                </w:ffData>
              </w:fldChar>
            </w:r>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p>
        </w:tc>
      </w:tr>
      <w:tr w:rsidR="00CD51B1" w14:paraId="5819A95D" w14:textId="77777777" w:rsidTr="001D3F8D">
        <w:tc>
          <w:tcPr>
            <w:tcW w:w="1222" w:type="dxa"/>
            <w:gridSpan w:val="2"/>
          </w:tcPr>
          <w:p w14:paraId="045BDD0D" w14:textId="77777777" w:rsidR="00CD51B1" w:rsidRPr="00FF2767" w:rsidRDefault="00CD51B1" w:rsidP="001D3F8D">
            <w:pPr>
              <w:ind w:left="900" w:right="522" w:hanging="900"/>
              <w:jc w:val="both"/>
              <w:rPr>
                <w:rFonts w:ascii="Times New Roman" w:eastAsia="Times New Roman" w:hAnsi="Times New Roman" w:cs="Times New Roman"/>
                <w:sz w:val="26"/>
                <w:szCs w:val="26"/>
                <w:lang w:eastAsia="en-GB"/>
              </w:rPr>
            </w:pPr>
          </w:p>
        </w:tc>
        <w:tc>
          <w:tcPr>
            <w:tcW w:w="3564" w:type="dxa"/>
            <w:gridSpan w:val="6"/>
          </w:tcPr>
          <w:p w14:paraId="533BE130" w14:textId="77777777" w:rsidR="00CD51B1" w:rsidRPr="00763E33" w:rsidRDefault="00CD51B1" w:rsidP="001D3F8D">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Registered Address</w:t>
            </w:r>
          </w:p>
        </w:tc>
        <w:tc>
          <w:tcPr>
            <w:tcW w:w="4456" w:type="dxa"/>
            <w:gridSpan w:val="9"/>
          </w:tcPr>
          <w:p w14:paraId="3B3AC162" w14:textId="77777777" w:rsidR="00CD51B1" w:rsidRDefault="00CD51B1" w:rsidP="001D3F8D">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9"/>
                  <w:enabled/>
                  <w:calcOnExit w:val="0"/>
                  <w:textInput/>
                </w:ffData>
              </w:fldChar>
            </w:r>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p>
        </w:tc>
      </w:tr>
      <w:tr w:rsidR="00CD51B1" w14:paraId="21E2CA56" w14:textId="77777777" w:rsidTr="001D3F8D">
        <w:tc>
          <w:tcPr>
            <w:tcW w:w="9242" w:type="dxa"/>
            <w:gridSpan w:val="17"/>
          </w:tcPr>
          <w:p w14:paraId="6B8329AD" w14:textId="77777777" w:rsidR="00CD51B1" w:rsidRDefault="00CD51B1" w:rsidP="001D3F8D">
            <w:pPr>
              <w:ind w:right="522"/>
              <w:jc w:val="both"/>
              <w:rPr>
                <w:rFonts w:ascii="Times New Roman" w:eastAsia="Times New Roman" w:hAnsi="Times New Roman" w:cs="Times New Roman"/>
                <w:sz w:val="20"/>
                <w:szCs w:val="20"/>
                <w:lang w:eastAsia="en-GB"/>
              </w:rPr>
            </w:pPr>
          </w:p>
        </w:tc>
      </w:tr>
      <w:tr w:rsidR="00CD51B1" w14:paraId="1CB838F9" w14:textId="77777777" w:rsidTr="001D3F8D">
        <w:tc>
          <w:tcPr>
            <w:tcW w:w="1222" w:type="dxa"/>
            <w:gridSpan w:val="2"/>
          </w:tcPr>
          <w:p w14:paraId="1478FBB8" w14:textId="77777777" w:rsidR="00CD51B1" w:rsidRPr="00E23747"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t>B.3</w:t>
            </w:r>
          </w:p>
        </w:tc>
        <w:tc>
          <w:tcPr>
            <w:tcW w:w="8020" w:type="dxa"/>
            <w:gridSpan w:val="15"/>
          </w:tcPr>
          <w:p w14:paraId="005D7759" w14:textId="77777777" w:rsidR="00CD51B1" w:rsidRPr="00E23747" w:rsidRDefault="00CD51B1" w:rsidP="001D3F8D">
            <w:pPr>
              <w:ind w:right="522"/>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C</w:t>
            </w:r>
            <w:r w:rsidRPr="00E23747">
              <w:rPr>
                <w:rFonts w:ascii="Times New Roman" w:eastAsia="Times New Roman" w:hAnsi="Times New Roman" w:cs="Times New Roman"/>
                <w:i/>
                <w:sz w:val="24"/>
                <w:szCs w:val="24"/>
                <w:lang w:eastAsia="en-GB"/>
              </w:rPr>
              <w:t>ell share capital</w:t>
            </w:r>
          </w:p>
        </w:tc>
      </w:tr>
      <w:tr w:rsidR="00CD51B1" w14:paraId="756B6AF3" w14:textId="77777777" w:rsidTr="001D3F8D">
        <w:tc>
          <w:tcPr>
            <w:tcW w:w="1222" w:type="dxa"/>
            <w:gridSpan w:val="2"/>
          </w:tcPr>
          <w:p w14:paraId="626E5F4E" w14:textId="77777777" w:rsidR="00CD51B1" w:rsidRPr="00E23747" w:rsidRDefault="00CD51B1" w:rsidP="001D3F8D">
            <w:pPr>
              <w:ind w:right="522"/>
              <w:jc w:val="both"/>
              <w:rPr>
                <w:rFonts w:ascii="Times New Roman" w:eastAsia="Times New Roman" w:hAnsi="Times New Roman" w:cs="Times New Roman"/>
                <w:sz w:val="24"/>
                <w:szCs w:val="24"/>
                <w:lang w:eastAsia="en-GB"/>
              </w:rPr>
            </w:pPr>
          </w:p>
        </w:tc>
        <w:tc>
          <w:tcPr>
            <w:tcW w:w="4010" w:type="dxa"/>
            <w:gridSpan w:val="8"/>
          </w:tcPr>
          <w:tbl>
            <w:tblPr>
              <w:tblW w:w="0" w:type="auto"/>
              <w:tblBorders>
                <w:top w:val="nil"/>
                <w:left w:val="nil"/>
                <w:bottom w:val="nil"/>
                <w:right w:val="nil"/>
              </w:tblBorders>
              <w:tblLook w:val="0000" w:firstRow="0" w:lastRow="0" w:firstColumn="0" w:lastColumn="0" w:noHBand="0" w:noVBand="0"/>
            </w:tblPr>
            <w:tblGrid>
              <w:gridCol w:w="3794"/>
            </w:tblGrid>
            <w:tr w:rsidR="00CD51B1" w:rsidRPr="00E23747" w14:paraId="644C885A" w14:textId="77777777" w:rsidTr="001D3F8D">
              <w:trPr>
                <w:trHeight w:val="267"/>
              </w:trPr>
              <w:tc>
                <w:tcPr>
                  <w:tcW w:w="0" w:type="auto"/>
                </w:tcPr>
                <w:p w14:paraId="3F4B1A10" w14:textId="77777777" w:rsidR="00CD51B1" w:rsidRDefault="00CD51B1" w:rsidP="001D3F8D">
                  <w:pPr>
                    <w:spacing w:after="0" w:line="240" w:lineRule="auto"/>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t xml:space="preserve">Amount of the cell share capital </w:t>
                  </w:r>
                </w:p>
                <w:p w14:paraId="3F33B2C7" w14:textId="77777777" w:rsidR="00CD51B1" w:rsidRDefault="00CD51B1" w:rsidP="001D3F8D">
                  <w:pPr>
                    <w:spacing w:after="0" w:line="240" w:lineRule="auto"/>
                    <w:ind w:right="522"/>
                    <w:jc w:val="both"/>
                    <w:rPr>
                      <w:rFonts w:ascii="Times New Roman" w:eastAsia="Times New Roman" w:hAnsi="Times New Roman" w:cs="Times New Roman"/>
                      <w:sz w:val="24"/>
                      <w:szCs w:val="24"/>
                      <w:lang w:eastAsia="en-GB"/>
                    </w:rPr>
                  </w:pPr>
                </w:p>
                <w:p w14:paraId="3D5E4367" w14:textId="77777777" w:rsidR="00CD51B1" w:rsidRPr="00E23747" w:rsidRDefault="00CD51B1" w:rsidP="001D3F8D">
                  <w:pPr>
                    <w:spacing w:after="0" w:line="240" w:lineRule="auto"/>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fldChar w:fldCharType="begin">
                      <w:ffData>
                        <w:name w:val="Text36"/>
                        <w:enabled/>
                        <w:calcOnExit w:val="0"/>
                        <w:textInput/>
                      </w:ffData>
                    </w:fldChar>
                  </w:r>
                  <w:r w:rsidRPr="00E23747">
                    <w:rPr>
                      <w:rFonts w:ascii="Times New Roman" w:eastAsia="Times New Roman" w:hAnsi="Times New Roman" w:cs="Times New Roman"/>
                      <w:sz w:val="24"/>
                      <w:szCs w:val="24"/>
                      <w:lang w:eastAsia="en-GB"/>
                    </w:rPr>
                    <w:instrText xml:space="preserve"> FORMTEXT </w:instrText>
                  </w:r>
                  <w:r w:rsidRPr="00E23747">
                    <w:rPr>
                      <w:rFonts w:ascii="Times New Roman" w:eastAsia="Times New Roman" w:hAnsi="Times New Roman" w:cs="Times New Roman"/>
                      <w:sz w:val="24"/>
                      <w:szCs w:val="24"/>
                      <w:lang w:eastAsia="en-GB"/>
                    </w:rPr>
                  </w:r>
                  <w:r w:rsidRPr="00E23747">
                    <w:rPr>
                      <w:rFonts w:ascii="Times New Roman" w:eastAsia="Times New Roman" w:hAnsi="Times New Roman" w:cs="Times New Roman"/>
                      <w:sz w:val="24"/>
                      <w:szCs w:val="24"/>
                      <w:lang w:eastAsia="en-GB"/>
                    </w:rPr>
                    <w:fldChar w:fldCharType="separate"/>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fldChar w:fldCharType="end"/>
                  </w:r>
                </w:p>
              </w:tc>
            </w:tr>
          </w:tbl>
          <w:p w14:paraId="6717DEE7" w14:textId="77777777" w:rsidR="00CD51B1" w:rsidRPr="00E23747" w:rsidRDefault="00CD51B1" w:rsidP="001D3F8D">
            <w:pPr>
              <w:ind w:right="522"/>
              <w:jc w:val="both"/>
              <w:rPr>
                <w:rFonts w:ascii="Times New Roman" w:eastAsia="Times New Roman" w:hAnsi="Times New Roman" w:cs="Times New Roman"/>
                <w:sz w:val="24"/>
                <w:szCs w:val="24"/>
                <w:lang w:eastAsia="en-GB"/>
              </w:rPr>
            </w:pPr>
          </w:p>
        </w:tc>
        <w:tc>
          <w:tcPr>
            <w:tcW w:w="4010" w:type="dxa"/>
            <w:gridSpan w:val="7"/>
          </w:tcPr>
          <w:p w14:paraId="19CF2793" w14:textId="77777777" w:rsidR="00CD51B1"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t>Origin of the cell share capital</w:t>
            </w:r>
          </w:p>
          <w:p w14:paraId="3B2DFC35" w14:textId="77777777" w:rsidR="00CD51B1" w:rsidRDefault="00CD51B1" w:rsidP="001D3F8D">
            <w:pPr>
              <w:ind w:right="522"/>
              <w:jc w:val="both"/>
              <w:rPr>
                <w:rFonts w:ascii="Times New Roman" w:eastAsia="Times New Roman" w:hAnsi="Times New Roman" w:cs="Times New Roman"/>
                <w:sz w:val="24"/>
                <w:szCs w:val="24"/>
                <w:lang w:eastAsia="en-GB"/>
              </w:rPr>
            </w:pPr>
          </w:p>
          <w:p w14:paraId="6E3153DE" w14:textId="77777777" w:rsidR="00CD51B1" w:rsidRPr="00E23747"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fldChar w:fldCharType="begin">
                <w:ffData>
                  <w:name w:val="Text36"/>
                  <w:enabled/>
                  <w:calcOnExit w:val="0"/>
                  <w:textInput/>
                </w:ffData>
              </w:fldChar>
            </w:r>
            <w:r w:rsidRPr="00E23747">
              <w:rPr>
                <w:rFonts w:ascii="Times New Roman" w:eastAsia="Times New Roman" w:hAnsi="Times New Roman" w:cs="Times New Roman"/>
                <w:sz w:val="24"/>
                <w:szCs w:val="24"/>
                <w:lang w:eastAsia="en-GB"/>
              </w:rPr>
              <w:instrText xml:space="preserve"> FORMTEXT </w:instrText>
            </w:r>
            <w:r w:rsidRPr="00E23747">
              <w:rPr>
                <w:rFonts w:ascii="Times New Roman" w:eastAsia="Times New Roman" w:hAnsi="Times New Roman" w:cs="Times New Roman"/>
                <w:sz w:val="24"/>
                <w:szCs w:val="24"/>
                <w:lang w:eastAsia="en-GB"/>
              </w:rPr>
            </w:r>
            <w:r w:rsidRPr="00E23747">
              <w:rPr>
                <w:rFonts w:ascii="Times New Roman" w:eastAsia="Times New Roman" w:hAnsi="Times New Roman" w:cs="Times New Roman"/>
                <w:sz w:val="24"/>
                <w:szCs w:val="24"/>
                <w:lang w:eastAsia="en-GB"/>
              </w:rPr>
              <w:fldChar w:fldCharType="separate"/>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fldChar w:fldCharType="end"/>
            </w:r>
          </w:p>
        </w:tc>
      </w:tr>
      <w:tr w:rsidR="00CD51B1" w14:paraId="0AB93E6F" w14:textId="77777777" w:rsidTr="001D3F8D">
        <w:tc>
          <w:tcPr>
            <w:tcW w:w="1222" w:type="dxa"/>
            <w:gridSpan w:val="2"/>
          </w:tcPr>
          <w:p w14:paraId="34F2DD7F" w14:textId="77777777" w:rsidR="00CD51B1" w:rsidRPr="00E23747" w:rsidRDefault="00CD51B1" w:rsidP="001D3F8D">
            <w:pPr>
              <w:ind w:right="522"/>
              <w:jc w:val="both"/>
              <w:rPr>
                <w:rFonts w:ascii="Times New Roman" w:eastAsia="Times New Roman" w:hAnsi="Times New Roman" w:cs="Times New Roman"/>
                <w:sz w:val="24"/>
                <w:szCs w:val="24"/>
                <w:lang w:eastAsia="en-GB"/>
              </w:rPr>
            </w:pPr>
          </w:p>
        </w:tc>
        <w:tc>
          <w:tcPr>
            <w:tcW w:w="4010" w:type="dxa"/>
            <w:gridSpan w:val="8"/>
          </w:tcPr>
          <w:tbl>
            <w:tblPr>
              <w:tblW w:w="0" w:type="auto"/>
              <w:tblBorders>
                <w:top w:val="nil"/>
                <w:left w:val="nil"/>
                <w:bottom w:val="nil"/>
                <w:right w:val="nil"/>
              </w:tblBorders>
              <w:tblLook w:val="0000" w:firstRow="0" w:lastRow="0" w:firstColumn="0" w:lastColumn="0" w:noHBand="0" w:noVBand="0"/>
            </w:tblPr>
            <w:tblGrid>
              <w:gridCol w:w="3704"/>
            </w:tblGrid>
            <w:tr w:rsidR="00CD51B1" w:rsidRPr="00E23747" w14:paraId="70EC2E2F" w14:textId="77777777" w:rsidTr="001D3F8D">
              <w:trPr>
                <w:trHeight w:val="266"/>
              </w:trPr>
              <w:tc>
                <w:tcPr>
                  <w:tcW w:w="0" w:type="auto"/>
                </w:tcPr>
                <w:p w14:paraId="6428164B" w14:textId="77777777" w:rsidR="00CD51B1" w:rsidRPr="00E23747" w:rsidRDefault="00CD51B1" w:rsidP="001D3F8D">
                  <w:pPr>
                    <w:spacing w:after="0" w:line="240" w:lineRule="auto"/>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t xml:space="preserve">Details of the cell share capital </w:t>
                  </w:r>
                </w:p>
              </w:tc>
            </w:tr>
          </w:tbl>
          <w:p w14:paraId="2FB4B357" w14:textId="77777777" w:rsidR="00CD51B1" w:rsidRDefault="00CD51B1" w:rsidP="001D3F8D">
            <w:pPr>
              <w:ind w:right="522"/>
              <w:jc w:val="both"/>
              <w:rPr>
                <w:rFonts w:ascii="Times New Roman" w:eastAsia="Times New Roman" w:hAnsi="Times New Roman" w:cs="Times New Roman"/>
                <w:sz w:val="24"/>
                <w:szCs w:val="24"/>
                <w:lang w:eastAsia="en-GB"/>
              </w:rPr>
            </w:pPr>
          </w:p>
          <w:p w14:paraId="4250EA98" w14:textId="77777777" w:rsidR="00CD51B1" w:rsidRDefault="00CD51B1" w:rsidP="001D3F8D">
            <w:pPr>
              <w:ind w:right="522"/>
              <w:jc w:val="both"/>
              <w:rPr>
                <w:rFonts w:ascii="Times New Roman" w:eastAsia="Times New Roman" w:hAnsi="Times New Roman" w:cs="Times New Roman"/>
                <w:sz w:val="24"/>
                <w:szCs w:val="24"/>
                <w:lang w:eastAsia="en-GB"/>
              </w:rPr>
            </w:pPr>
          </w:p>
          <w:p w14:paraId="3544A8D4" w14:textId="77777777" w:rsidR="00CD51B1" w:rsidRPr="00E23747"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fldChar w:fldCharType="begin">
                <w:ffData>
                  <w:name w:val="Text36"/>
                  <w:enabled/>
                  <w:calcOnExit w:val="0"/>
                  <w:textInput/>
                </w:ffData>
              </w:fldChar>
            </w:r>
            <w:r w:rsidRPr="00E23747">
              <w:rPr>
                <w:rFonts w:ascii="Times New Roman" w:eastAsia="Times New Roman" w:hAnsi="Times New Roman" w:cs="Times New Roman"/>
                <w:sz w:val="24"/>
                <w:szCs w:val="24"/>
                <w:lang w:eastAsia="en-GB"/>
              </w:rPr>
              <w:instrText xml:space="preserve"> FORMTEXT </w:instrText>
            </w:r>
            <w:r w:rsidRPr="00E23747">
              <w:rPr>
                <w:rFonts w:ascii="Times New Roman" w:eastAsia="Times New Roman" w:hAnsi="Times New Roman" w:cs="Times New Roman"/>
                <w:sz w:val="24"/>
                <w:szCs w:val="24"/>
                <w:lang w:eastAsia="en-GB"/>
              </w:rPr>
            </w:r>
            <w:r w:rsidRPr="00E23747">
              <w:rPr>
                <w:rFonts w:ascii="Times New Roman" w:eastAsia="Times New Roman" w:hAnsi="Times New Roman" w:cs="Times New Roman"/>
                <w:sz w:val="24"/>
                <w:szCs w:val="24"/>
                <w:lang w:eastAsia="en-GB"/>
              </w:rPr>
              <w:fldChar w:fldCharType="separate"/>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fldChar w:fldCharType="end"/>
            </w:r>
          </w:p>
        </w:tc>
        <w:tc>
          <w:tcPr>
            <w:tcW w:w="4010" w:type="dxa"/>
            <w:gridSpan w:val="7"/>
          </w:tcPr>
          <w:p w14:paraId="260D9E2A" w14:textId="77777777" w:rsidR="00CD51B1"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t xml:space="preserve">Assets of the </w:t>
            </w:r>
            <w:r>
              <w:rPr>
                <w:rFonts w:ascii="Times New Roman" w:eastAsia="Times New Roman" w:hAnsi="Times New Roman" w:cs="Times New Roman"/>
                <w:sz w:val="24"/>
                <w:szCs w:val="24"/>
                <w:lang w:eastAsia="en-GB"/>
              </w:rPr>
              <w:t xml:space="preserve">securitisation </w:t>
            </w:r>
            <w:r w:rsidRPr="00E23747">
              <w:rPr>
                <w:rFonts w:ascii="Times New Roman" w:eastAsia="Times New Roman" w:hAnsi="Times New Roman" w:cs="Times New Roman"/>
                <w:sz w:val="24"/>
                <w:szCs w:val="24"/>
                <w:lang w:eastAsia="en-GB"/>
              </w:rPr>
              <w:t>cell company attributable to the cell</w:t>
            </w:r>
          </w:p>
          <w:p w14:paraId="7379803B" w14:textId="77777777" w:rsidR="00CD51B1" w:rsidRDefault="00CD51B1" w:rsidP="001D3F8D">
            <w:pPr>
              <w:ind w:right="522"/>
              <w:jc w:val="both"/>
              <w:rPr>
                <w:rFonts w:ascii="Times New Roman" w:eastAsia="Times New Roman" w:hAnsi="Times New Roman" w:cs="Times New Roman"/>
                <w:sz w:val="24"/>
                <w:szCs w:val="24"/>
                <w:lang w:eastAsia="en-GB"/>
              </w:rPr>
            </w:pPr>
          </w:p>
          <w:p w14:paraId="17394282" w14:textId="77777777" w:rsidR="00CD51B1" w:rsidRPr="00E23747" w:rsidRDefault="00CD51B1" w:rsidP="001D3F8D">
            <w:pPr>
              <w:ind w:right="522"/>
              <w:jc w:val="both"/>
              <w:rPr>
                <w:rFonts w:ascii="Times New Roman" w:eastAsia="Times New Roman" w:hAnsi="Times New Roman" w:cs="Times New Roman"/>
                <w:sz w:val="24"/>
                <w:szCs w:val="24"/>
                <w:lang w:eastAsia="en-GB"/>
              </w:rPr>
            </w:pPr>
            <w:r w:rsidRPr="00E23747">
              <w:rPr>
                <w:rFonts w:ascii="Times New Roman" w:eastAsia="Times New Roman" w:hAnsi="Times New Roman" w:cs="Times New Roman"/>
                <w:sz w:val="24"/>
                <w:szCs w:val="24"/>
                <w:lang w:eastAsia="en-GB"/>
              </w:rPr>
              <w:fldChar w:fldCharType="begin">
                <w:ffData>
                  <w:name w:val="Text36"/>
                  <w:enabled/>
                  <w:calcOnExit w:val="0"/>
                  <w:textInput/>
                </w:ffData>
              </w:fldChar>
            </w:r>
            <w:r w:rsidRPr="00E23747">
              <w:rPr>
                <w:rFonts w:ascii="Times New Roman" w:eastAsia="Times New Roman" w:hAnsi="Times New Roman" w:cs="Times New Roman"/>
                <w:sz w:val="24"/>
                <w:szCs w:val="24"/>
                <w:lang w:eastAsia="en-GB"/>
              </w:rPr>
              <w:instrText xml:space="preserve"> FORMTEXT </w:instrText>
            </w:r>
            <w:r w:rsidRPr="00E23747">
              <w:rPr>
                <w:rFonts w:ascii="Times New Roman" w:eastAsia="Times New Roman" w:hAnsi="Times New Roman" w:cs="Times New Roman"/>
                <w:sz w:val="24"/>
                <w:szCs w:val="24"/>
                <w:lang w:eastAsia="en-GB"/>
              </w:rPr>
            </w:r>
            <w:r w:rsidRPr="00E23747">
              <w:rPr>
                <w:rFonts w:ascii="Times New Roman" w:eastAsia="Times New Roman" w:hAnsi="Times New Roman" w:cs="Times New Roman"/>
                <w:sz w:val="24"/>
                <w:szCs w:val="24"/>
                <w:lang w:eastAsia="en-GB"/>
              </w:rPr>
              <w:fldChar w:fldCharType="separate"/>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t> </w:t>
            </w:r>
            <w:r w:rsidRPr="00E23747">
              <w:rPr>
                <w:rFonts w:ascii="Times New Roman" w:eastAsia="Times New Roman" w:hAnsi="Times New Roman" w:cs="Times New Roman"/>
                <w:sz w:val="24"/>
                <w:szCs w:val="24"/>
                <w:lang w:eastAsia="en-GB"/>
              </w:rPr>
              <w:fldChar w:fldCharType="end"/>
            </w:r>
          </w:p>
        </w:tc>
      </w:tr>
    </w:tbl>
    <w:p w14:paraId="7F9CED8E" w14:textId="77777777" w:rsidR="00CD51B1" w:rsidRPr="00FF2767" w:rsidRDefault="00CD51B1"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14:paraId="42525A7F"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14:paraId="1521088E" w14:textId="70CE4415" w:rsidR="000F2C6F" w:rsidRPr="005F6725" w:rsidRDefault="000F2C6F" w:rsidP="000F2C6F">
      <w:pPr>
        <w:spacing w:after="0" w:line="240" w:lineRule="auto"/>
        <w:jc w:val="both"/>
        <w:rPr>
          <w:rFonts w:ascii="Times New Roman" w:eastAsia="Times New Roman" w:hAnsi="Times New Roman" w:cs="Times New Roman"/>
          <w:sz w:val="26"/>
          <w:szCs w:val="26"/>
          <w:lang w:eastAsia="en-GB"/>
        </w:rPr>
      </w:pPr>
      <w:r w:rsidRPr="00FF2767">
        <w:rPr>
          <w:rFonts w:ascii="Times New Roman" w:hAnsi="Times New Roman" w:cs="Times New Roman"/>
          <w:sz w:val="26"/>
          <w:szCs w:val="26"/>
        </w:rPr>
        <w:t xml:space="preserve"> </w:t>
      </w:r>
      <w:r w:rsidRPr="005F6725">
        <w:rPr>
          <w:rFonts w:ascii="Times New Roman" w:eastAsia="Times New Roman" w:hAnsi="Times New Roman" w:cs="Times New Roman"/>
          <w:sz w:val="26"/>
          <w:szCs w:val="26"/>
          <w:lang w:eastAsia="en-GB"/>
        </w:rPr>
        <w:t>Attach an ownership structure chart of the RSPV</w:t>
      </w:r>
      <w:r w:rsidR="00045613">
        <w:rPr>
          <w:rFonts w:ascii="Times New Roman" w:eastAsia="Times New Roman" w:hAnsi="Times New Roman" w:cs="Times New Roman"/>
          <w:sz w:val="26"/>
          <w:szCs w:val="26"/>
          <w:lang w:val="mt-MT" w:eastAsia="en-GB"/>
        </w:rPr>
        <w:t xml:space="preserve"> SCC</w:t>
      </w:r>
      <w:r w:rsidRPr="005F6725">
        <w:rPr>
          <w:rFonts w:ascii="Times New Roman" w:eastAsia="Times New Roman" w:hAnsi="Times New Roman" w:cs="Times New Roman"/>
          <w:sz w:val="26"/>
          <w:szCs w:val="26"/>
          <w:lang w:eastAsia="en-GB"/>
        </w:rPr>
        <w:t xml:space="preserve"> providing a transparent “look through” of all parties involved up to the ultimate beneficial owner. Please include </w:t>
      </w:r>
      <w:r>
        <w:rPr>
          <w:rFonts w:ascii="Times New Roman" w:eastAsia="Times New Roman" w:hAnsi="Times New Roman" w:cs="Times New Roman"/>
          <w:sz w:val="26"/>
          <w:szCs w:val="26"/>
          <w:lang w:eastAsia="en-GB"/>
        </w:rPr>
        <w:t xml:space="preserve">the </w:t>
      </w:r>
      <w:r w:rsidRPr="005F6725">
        <w:rPr>
          <w:rFonts w:ascii="Times New Roman" w:eastAsia="Times New Roman" w:hAnsi="Times New Roman" w:cs="Times New Roman"/>
          <w:sz w:val="26"/>
          <w:szCs w:val="26"/>
          <w:lang w:eastAsia="en-GB"/>
        </w:rPr>
        <w:t>rationale for this structure</w:t>
      </w:r>
      <w:r>
        <w:rPr>
          <w:rFonts w:ascii="Times New Roman" w:eastAsia="Times New Roman" w:hAnsi="Times New Roman" w:cs="Times New Roman"/>
          <w:sz w:val="26"/>
          <w:szCs w:val="26"/>
          <w:lang w:eastAsia="en-GB"/>
        </w:rPr>
        <w:t xml:space="preserve"> below</w:t>
      </w:r>
      <w:r w:rsidRPr="005F6725">
        <w:rPr>
          <w:rFonts w:ascii="Times New Roman" w:eastAsia="Times New Roman" w:hAnsi="Times New Roman" w:cs="Times New Roman"/>
          <w:sz w:val="26"/>
          <w:szCs w:val="26"/>
          <w:lang w:eastAsia="en-GB"/>
        </w:rPr>
        <w:t>.</w:t>
      </w:r>
    </w:p>
    <w:p w14:paraId="2F51FE90" w14:textId="77777777" w:rsidR="000F2C6F" w:rsidRDefault="000F2C6F" w:rsidP="000F2C6F">
      <w:pPr>
        <w:spacing w:after="0" w:line="240" w:lineRule="auto"/>
        <w:jc w:val="both"/>
        <w:rPr>
          <w:rFonts w:ascii="Times New Roman" w:eastAsia="Times New Roman" w:hAnsi="Times New Roman" w:cs="Times New Roman"/>
          <w:sz w:val="26"/>
          <w:szCs w:val="26"/>
          <w:lang w:eastAsia="en-GB"/>
        </w:rPr>
      </w:pPr>
    </w:p>
    <w:p w14:paraId="779F9F05" w14:textId="77777777" w:rsidR="000F2C6F" w:rsidRDefault="000F2C6F" w:rsidP="000F2C6F">
      <w:pPr>
        <w:spacing w:after="0" w:line="24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1"/>
            <w:enabled/>
            <w:calcOnExit w:val="0"/>
            <w:textInput/>
          </w:ffData>
        </w:fldChar>
      </w:r>
      <w:bookmarkStart w:id="1" w:name="Text21"/>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1"/>
    </w:p>
    <w:p w14:paraId="696933F4" w14:textId="77777777" w:rsidR="003E32F7" w:rsidRDefault="003E32F7" w:rsidP="000F2C6F">
      <w:pPr>
        <w:spacing w:after="0" w:line="240" w:lineRule="auto"/>
        <w:jc w:val="both"/>
        <w:rPr>
          <w:rFonts w:ascii="Times New Roman" w:eastAsia="Times New Roman" w:hAnsi="Times New Roman" w:cs="Times New Roman"/>
          <w:b/>
          <w:sz w:val="26"/>
          <w:szCs w:val="26"/>
          <w:lang w:eastAsia="en-GB"/>
        </w:rPr>
      </w:pPr>
    </w:p>
    <w:p w14:paraId="41A4724F" w14:textId="1780A9C1" w:rsidR="000F2C6F" w:rsidRPr="004B75D4" w:rsidRDefault="000F2C6F" w:rsidP="000F2C6F">
      <w:pPr>
        <w:spacing w:after="0" w:line="240" w:lineRule="auto"/>
        <w:jc w:val="both"/>
        <w:rPr>
          <w:rFonts w:ascii="Times New Roman" w:eastAsia="Times New Roman" w:hAnsi="Times New Roman" w:cs="Times New Roman"/>
          <w:b/>
          <w:sz w:val="26"/>
          <w:szCs w:val="26"/>
          <w:lang w:eastAsia="en-GB"/>
        </w:rPr>
      </w:pPr>
      <w:r w:rsidRPr="004B75D4">
        <w:rPr>
          <w:rFonts w:ascii="Times New Roman" w:eastAsia="Times New Roman" w:hAnsi="Times New Roman" w:cs="Times New Roman"/>
          <w:b/>
          <w:sz w:val="26"/>
          <w:szCs w:val="26"/>
          <w:lang w:eastAsia="en-GB"/>
        </w:rPr>
        <w:t xml:space="preserve">Note </w:t>
      </w:r>
      <w:r w:rsidR="004A66E3">
        <w:rPr>
          <w:rFonts w:ascii="Times New Roman" w:eastAsia="Times New Roman" w:hAnsi="Times New Roman" w:cs="Times New Roman"/>
          <w:b/>
          <w:sz w:val="26"/>
          <w:szCs w:val="26"/>
          <w:lang w:eastAsia="en-GB"/>
        </w:rPr>
        <w:t>1</w:t>
      </w:r>
    </w:p>
    <w:p w14:paraId="5CC22554" w14:textId="77777777" w:rsidR="000F2C6F" w:rsidRDefault="000F2C6F" w:rsidP="000F2C6F">
      <w:pPr>
        <w:spacing w:after="0" w:line="240" w:lineRule="auto"/>
        <w:jc w:val="both"/>
        <w:rPr>
          <w:rFonts w:ascii="Times New Roman" w:eastAsia="Times New Roman" w:hAnsi="Times New Roman" w:cs="Times New Roman"/>
          <w:sz w:val="26"/>
          <w:szCs w:val="26"/>
          <w:lang w:eastAsia="en-GB"/>
        </w:rPr>
      </w:pPr>
    </w:p>
    <w:p w14:paraId="1F1EDF2F" w14:textId="3DFCFED2" w:rsidR="000F2C6F" w:rsidRPr="00A47E2C" w:rsidRDefault="000F2C6F" w:rsidP="000F2C6F">
      <w:pPr>
        <w:pStyle w:val="ListParagraph"/>
        <w:ind w:hanging="11"/>
        <w:jc w:val="both"/>
        <w:rPr>
          <w:rFonts w:ascii="Times New Roman" w:hAnsi="Times New Roman" w:cs="Times New Roman"/>
          <w:sz w:val="26"/>
          <w:szCs w:val="26"/>
        </w:rPr>
      </w:pPr>
      <w:r w:rsidRPr="00A47E2C">
        <w:rPr>
          <w:rFonts w:ascii="Times New Roman" w:hAnsi="Times New Roman" w:cs="Times New Roman"/>
          <w:sz w:val="26"/>
          <w:szCs w:val="26"/>
        </w:rPr>
        <w:t xml:space="preserve">A Personal Questionnaire should be submitted for each qualifying </w:t>
      </w:r>
      <w:r w:rsidR="00E77EB4">
        <w:rPr>
          <w:rFonts w:ascii="Times New Roman" w:hAnsi="Times New Roman" w:cs="Times New Roman"/>
          <w:sz w:val="26"/>
          <w:szCs w:val="26"/>
        </w:rPr>
        <w:t>cell owner</w:t>
      </w:r>
      <w:r w:rsidRPr="00A47E2C">
        <w:rPr>
          <w:rFonts w:ascii="Times New Roman" w:hAnsi="Times New Roman" w:cs="Times New Roman"/>
          <w:sz w:val="26"/>
          <w:szCs w:val="26"/>
        </w:rPr>
        <w:t xml:space="preserve">. </w:t>
      </w:r>
    </w:p>
    <w:p w14:paraId="7E64D57A" w14:textId="2DC8907D" w:rsidR="000F2C6F" w:rsidRPr="006A561E" w:rsidRDefault="000F2C6F" w:rsidP="000F2C6F">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lastRenderedPageBreak/>
        <w:t xml:space="preserve">Where </w:t>
      </w:r>
      <w:r w:rsidRPr="006A561E">
        <w:rPr>
          <w:rFonts w:ascii="Times New Roman" w:hAnsi="Times New Roman" w:cs="Times New Roman"/>
          <w:sz w:val="26"/>
          <w:szCs w:val="26"/>
        </w:rPr>
        <w:t xml:space="preserve">qualifying </w:t>
      </w:r>
      <w:r w:rsidR="00CB5C48">
        <w:rPr>
          <w:rFonts w:ascii="Times New Roman" w:hAnsi="Times New Roman" w:cs="Times New Roman"/>
          <w:sz w:val="26"/>
          <w:szCs w:val="26"/>
        </w:rPr>
        <w:t xml:space="preserve">cell </w:t>
      </w:r>
      <w:r w:rsidR="00E77EB4">
        <w:rPr>
          <w:rFonts w:ascii="Times New Roman" w:hAnsi="Times New Roman" w:cs="Times New Roman"/>
          <w:sz w:val="26"/>
          <w:szCs w:val="26"/>
        </w:rPr>
        <w:t>owner</w:t>
      </w:r>
      <w:r w:rsidRPr="006A561E">
        <w:rPr>
          <w:rFonts w:ascii="Times New Roman" w:hAnsi="Times New Roman" w:cs="Times New Roman"/>
          <w:sz w:val="26"/>
          <w:szCs w:val="26"/>
        </w:rPr>
        <w:t xml:space="preserve">s are individuals, a Personal Questionnaire </w:t>
      </w:r>
      <w:r w:rsidR="00916FCB" w:rsidRPr="006A561E">
        <w:rPr>
          <w:rFonts w:ascii="Times New Roman" w:hAnsi="Times New Roman" w:cs="Times New Roman"/>
          <w:sz w:val="26"/>
          <w:szCs w:val="26"/>
        </w:rPr>
        <w:t>as set out in A</w:t>
      </w:r>
      <w:r w:rsidR="00916FCB" w:rsidRPr="006A561E">
        <w:rPr>
          <w:rFonts w:ascii="Times New Roman" w:hAnsi="Times New Roman" w:cs="Times New Roman"/>
          <w:sz w:val="26"/>
          <w:szCs w:val="26"/>
          <w:lang w:val="mt-MT"/>
        </w:rPr>
        <w:t>nnex</w:t>
      </w:r>
      <w:r w:rsidRPr="006A561E">
        <w:rPr>
          <w:rFonts w:ascii="Times New Roman" w:hAnsi="Times New Roman" w:cs="Times New Roman"/>
          <w:sz w:val="26"/>
          <w:szCs w:val="26"/>
        </w:rPr>
        <w:t xml:space="preserve"> </w:t>
      </w:r>
      <w:r w:rsidR="006A561E" w:rsidRPr="006A561E">
        <w:rPr>
          <w:rFonts w:ascii="Times New Roman" w:hAnsi="Times New Roman" w:cs="Times New Roman"/>
          <w:sz w:val="26"/>
          <w:szCs w:val="26"/>
          <w:lang w:val="mt-MT"/>
        </w:rPr>
        <w:t>I</w:t>
      </w:r>
      <w:r w:rsidR="00916FCB" w:rsidRPr="006A561E">
        <w:rPr>
          <w:rFonts w:ascii="Times New Roman" w:hAnsi="Times New Roman" w:cs="Times New Roman"/>
          <w:sz w:val="26"/>
          <w:szCs w:val="26"/>
          <w:lang w:val="mt-MT"/>
        </w:rPr>
        <w:t xml:space="preserve"> </w:t>
      </w:r>
      <w:r w:rsidRPr="006A561E">
        <w:rPr>
          <w:rFonts w:ascii="Times New Roman" w:hAnsi="Times New Roman" w:cs="Times New Roman"/>
          <w:sz w:val="26"/>
          <w:szCs w:val="26"/>
        </w:rPr>
        <w:t xml:space="preserve">to </w:t>
      </w:r>
      <w:r w:rsidR="00916FCB" w:rsidRPr="006A561E">
        <w:rPr>
          <w:rFonts w:ascii="Times New Roman" w:hAnsi="Times New Roman" w:cs="Times New Roman"/>
          <w:sz w:val="26"/>
          <w:szCs w:val="26"/>
          <w:lang w:val="mt-MT"/>
        </w:rPr>
        <w:t xml:space="preserve">Chapter </w:t>
      </w:r>
      <w:r w:rsidR="005F4AC3">
        <w:rPr>
          <w:rFonts w:ascii="Times New Roman" w:hAnsi="Times New Roman" w:cs="Times New Roman"/>
          <w:sz w:val="26"/>
          <w:szCs w:val="26"/>
          <w:lang w:val="mt-MT"/>
        </w:rPr>
        <w:t xml:space="preserve">2 in </w:t>
      </w:r>
      <w:r w:rsidR="006A561E" w:rsidRPr="006A561E">
        <w:rPr>
          <w:rFonts w:ascii="Times New Roman" w:hAnsi="Times New Roman" w:cs="Times New Roman"/>
          <w:sz w:val="26"/>
          <w:szCs w:val="26"/>
          <w:lang w:val="mt-MT"/>
        </w:rPr>
        <w:t>Part A of the</w:t>
      </w:r>
      <w:r w:rsidR="005F4AC3">
        <w:rPr>
          <w:rFonts w:ascii="Times New Roman" w:hAnsi="Times New Roman" w:cs="Times New Roman"/>
          <w:sz w:val="26"/>
          <w:szCs w:val="26"/>
          <w:lang w:val="mt-MT"/>
        </w:rPr>
        <w:t>se</w:t>
      </w:r>
      <w:r w:rsidR="006A561E" w:rsidRPr="006A561E">
        <w:rPr>
          <w:rFonts w:ascii="Times New Roman" w:hAnsi="Times New Roman" w:cs="Times New Roman"/>
          <w:sz w:val="26"/>
          <w:szCs w:val="26"/>
          <w:lang w:val="mt-MT"/>
        </w:rPr>
        <w:t xml:space="preserve"> Insurance Rules </w:t>
      </w:r>
      <w:r w:rsidRPr="006A561E">
        <w:rPr>
          <w:rFonts w:ascii="Times New Roman" w:hAnsi="Times New Roman" w:cs="Times New Roman"/>
          <w:sz w:val="26"/>
          <w:szCs w:val="26"/>
        </w:rPr>
        <w:t xml:space="preserve">should be submitted by each individual. </w:t>
      </w:r>
    </w:p>
    <w:p w14:paraId="7D5EAD7E" w14:textId="025BC8DB" w:rsidR="000F2C6F" w:rsidRPr="003C4FF5" w:rsidRDefault="000F2C6F" w:rsidP="000F2C6F">
      <w:pPr>
        <w:ind w:left="709" w:hanging="11"/>
        <w:jc w:val="both"/>
        <w:rPr>
          <w:rFonts w:ascii="Times New Roman" w:hAnsi="Times New Roman" w:cs="Times New Roman"/>
          <w:sz w:val="26"/>
          <w:szCs w:val="26"/>
        </w:rPr>
      </w:pPr>
      <w:r w:rsidRPr="006A561E">
        <w:rPr>
          <w:rFonts w:ascii="Times New Roman" w:hAnsi="Times New Roman" w:cs="Times New Roman"/>
          <w:sz w:val="26"/>
          <w:szCs w:val="26"/>
        </w:rPr>
        <w:t xml:space="preserve">Where qualifying </w:t>
      </w:r>
      <w:r w:rsidR="00CB5C48">
        <w:rPr>
          <w:rFonts w:ascii="Times New Roman" w:hAnsi="Times New Roman" w:cs="Times New Roman"/>
          <w:sz w:val="26"/>
          <w:szCs w:val="26"/>
        </w:rPr>
        <w:t xml:space="preserve">cell </w:t>
      </w:r>
      <w:r w:rsidR="00E77EB4">
        <w:rPr>
          <w:rFonts w:ascii="Times New Roman" w:hAnsi="Times New Roman" w:cs="Times New Roman"/>
          <w:sz w:val="26"/>
          <w:szCs w:val="26"/>
        </w:rPr>
        <w:t>owner</w:t>
      </w:r>
      <w:r w:rsidRPr="006A561E">
        <w:rPr>
          <w:rFonts w:ascii="Times New Roman" w:hAnsi="Times New Roman" w:cs="Times New Roman"/>
          <w:sz w:val="26"/>
          <w:szCs w:val="26"/>
        </w:rPr>
        <w:t xml:space="preserve">s are not individuals, the Questionnaire for Qualifying Shareholders other than Individuals set out in </w:t>
      </w:r>
      <w:r w:rsidR="006A561E" w:rsidRPr="006A561E">
        <w:rPr>
          <w:rFonts w:ascii="Times New Roman" w:hAnsi="Times New Roman" w:cs="Times New Roman"/>
          <w:sz w:val="26"/>
          <w:szCs w:val="26"/>
          <w:lang w:val="mt-MT"/>
        </w:rPr>
        <w:t xml:space="preserve">the </w:t>
      </w:r>
      <w:r w:rsidR="006A561E" w:rsidRPr="006A561E">
        <w:rPr>
          <w:rFonts w:ascii="Times New Roman" w:hAnsi="Times New Roman" w:cs="Times New Roman"/>
          <w:sz w:val="26"/>
          <w:szCs w:val="26"/>
        </w:rPr>
        <w:t xml:space="preserve">Annex </w:t>
      </w:r>
      <w:r w:rsidR="006A561E" w:rsidRPr="006A561E">
        <w:rPr>
          <w:rFonts w:ascii="Times New Roman" w:hAnsi="Times New Roman" w:cs="Times New Roman"/>
          <w:sz w:val="26"/>
          <w:szCs w:val="26"/>
          <w:lang w:val="mt-MT"/>
        </w:rPr>
        <w:t>to</w:t>
      </w:r>
      <w:r w:rsidR="006A561E" w:rsidRPr="006A561E">
        <w:rPr>
          <w:rFonts w:ascii="Times New Roman" w:hAnsi="Times New Roman" w:cs="Times New Roman"/>
          <w:sz w:val="26"/>
          <w:szCs w:val="26"/>
        </w:rPr>
        <w:t xml:space="preserve"> Chapter 3 </w:t>
      </w:r>
      <w:r w:rsidR="005F4AC3">
        <w:rPr>
          <w:rFonts w:ascii="Times New Roman" w:hAnsi="Times New Roman" w:cs="Times New Roman"/>
          <w:sz w:val="26"/>
          <w:szCs w:val="26"/>
        </w:rPr>
        <w:t xml:space="preserve">in </w:t>
      </w:r>
      <w:r w:rsidR="006A561E" w:rsidRPr="006A561E">
        <w:rPr>
          <w:rFonts w:ascii="Times New Roman" w:hAnsi="Times New Roman" w:cs="Times New Roman"/>
          <w:sz w:val="26"/>
          <w:szCs w:val="26"/>
          <w:lang w:val="mt-MT"/>
        </w:rPr>
        <w:t>Part</w:t>
      </w:r>
      <w:r w:rsidR="006A561E">
        <w:rPr>
          <w:rFonts w:ascii="Times New Roman" w:hAnsi="Times New Roman" w:cs="Times New Roman"/>
          <w:sz w:val="26"/>
          <w:szCs w:val="26"/>
          <w:lang w:val="mt-MT"/>
        </w:rPr>
        <w:t xml:space="preserve"> A of the</w:t>
      </w:r>
      <w:r w:rsidR="005F4AC3">
        <w:rPr>
          <w:rFonts w:ascii="Times New Roman" w:hAnsi="Times New Roman" w:cs="Times New Roman"/>
          <w:sz w:val="26"/>
          <w:szCs w:val="26"/>
          <w:lang w:val="mt-MT"/>
        </w:rPr>
        <w:t>se</w:t>
      </w:r>
      <w:r w:rsidR="006A561E">
        <w:rPr>
          <w:rFonts w:ascii="Times New Roman" w:hAnsi="Times New Roman" w:cs="Times New Roman"/>
          <w:sz w:val="26"/>
          <w:szCs w:val="26"/>
          <w:lang w:val="mt-MT"/>
        </w:rPr>
        <w:t xml:space="preserve"> Insurance Rules</w:t>
      </w:r>
      <w:r w:rsidR="00E44113">
        <w:rPr>
          <w:rFonts w:ascii="Times New Roman" w:hAnsi="Times New Roman" w:cs="Times New Roman"/>
          <w:sz w:val="26"/>
          <w:szCs w:val="26"/>
          <w:lang w:val="mt-MT"/>
        </w:rPr>
        <w:t xml:space="preserve">, </w:t>
      </w:r>
      <w:r w:rsidRPr="003C4FF5">
        <w:rPr>
          <w:rFonts w:ascii="Times New Roman" w:hAnsi="Times New Roman" w:cs="Times New Roman"/>
          <w:sz w:val="26"/>
          <w:szCs w:val="26"/>
        </w:rPr>
        <w:t xml:space="preserve">should be provided. </w:t>
      </w:r>
    </w:p>
    <w:p w14:paraId="3432A480" w14:textId="2EF52F11" w:rsidR="000F2C6F" w:rsidRDefault="000F2C6F" w:rsidP="000F2C6F">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t xml:space="preserve">Where the </w:t>
      </w:r>
      <w:r w:rsidR="00CB5C48">
        <w:rPr>
          <w:rFonts w:ascii="Times New Roman" w:hAnsi="Times New Roman" w:cs="Times New Roman"/>
          <w:sz w:val="26"/>
          <w:szCs w:val="26"/>
        </w:rPr>
        <w:t xml:space="preserve">cell </w:t>
      </w:r>
      <w:r w:rsidRPr="003C4FF5">
        <w:rPr>
          <w:rFonts w:ascii="Times New Roman" w:hAnsi="Times New Roman" w:cs="Times New Roman"/>
          <w:sz w:val="26"/>
          <w:szCs w:val="26"/>
        </w:rPr>
        <w:t xml:space="preserve">applicant has or will have one or more qualifying shareholders, or if the applicant holds or will hold a qualifying shareholding in any one or more companies, a diagram of the group </w:t>
      </w:r>
      <w:r w:rsidRPr="003C4FF5">
        <w:rPr>
          <w:rFonts w:ascii="Times New Roman" w:hAnsi="Times New Roman" w:cs="Times New Roman"/>
          <w:i/>
          <w:iCs/>
          <w:sz w:val="26"/>
          <w:szCs w:val="26"/>
        </w:rPr>
        <w:t xml:space="preserve">family tree </w:t>
      </w:r>
      <w:r w:rsidRPr="003C4FF5">
        <w:rPr>
          <w:rFonts w:ascii="Times New Roman" w:hAnsi="Times New Roman" w:cs="Times New Roman"/>
          <w:sz w:val="26"/>
          <w:szCs w:val="26"/>
        </w:rPr>
        <w:t>should be attached.</w:t>
      </w:r>
    </w:p>
    <w:p w14:paraId="15DD815E" w14:textId="77777777" w:rsidR="00CD51B1" w:rsidRDefault="00CD51B1" w:rsidP="000F2C6F">
      <w:pPr>
        <w:ind w:left="709" w:hanging="11"/>
        <w:jc w:val="both"/>
        <w:rPr>
          <w:rFonts w:ascii="Times New Roman" w:hAnsi="Times New Roman" w:cs="Times New Roman"/>
          <w:sz w:val="26"/>
          <w:szCs w:val="26"/>
        </w:rPr>
      </w:pPr>
    </w:p>
    <w:p w14:paraId="6DB8B5D5" w14:textId="77777777" w:rsidR="00CD51B1" w:rsidRPr="00FF2767" w:rsidRDefault="00CD51B1" w:rsidP="00CD51B1">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Part</w:t>
      </w:r>
      <w:r w:rsidRPr="00FF2767">
        <w:rPr>
          <w:rFonts w:ascii="Times New Roman" w:eastAsia="Times New Roman" w:hAnsi="Times New Roman" w:cs="Times New Roman"/>
          <w:b/>
          <w:sz w:val="26"/>
          <w:szCs w:val="26"/>
          <w:lang w:eastAsia="en-GB"/>
        </w:rPr>
        <w:t xml:space="preserve"> </w:t>
      </w:r>
      <w:r>
        <w:rPr>
          <w:rFonts w:ascii="Times New Roman" w:eastAsia="Times New Roman" w:hAnsi="Times New Roman" w:cs="Times New Roman"/>
          <w:b/>
          <w:sz w:val="26"/>
          <w:szCs w:val="26"/>
          <w:lang w:eastAsia="en-GB"/>
        </w:rPr>
        <w:t>II</w:t>
      </w:r>
    </w:p>
    <w:p w14:paraId="62249F8B" w14:textId="16352AF0" w:rsidR="00CD51B1" w:rsidRDefault="008F6B01" w:rsidP="00CD51B1">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C</w:t>
      </w:r>
      <w:r w:rsidR="00CD51B1">
        <w:rPr>
          <w:rFonts w:ascii="Times New Roman" w:eastAsia="Times New Roman" w:hAnsi="Times New Roman" w:cs="Times New Roman"/>
          <w:b/>
          <w:sz w:val="26"/>
          <w:szCs w:val="26"/>
          <w:lang w:eastAsia="en-GB"/>
        </w:rPr>
        <w:t>:</w:t>
      </w:r>
      <w:r w:rsidR="00CD51B1" w:rsidRPr="00FF2767">
        <w:rPr>
          <w:rFonts w:ascii="Times New Roman" w:eastAsia="Times New Roman" w:hAnsi="Times New Roman" w:cs="Times New Roman"/>
          <w:b/>
          <w:sz w:val="26"/>
          <w:szCs w:val="26"/>
          <w:lang w:eastAsia="en-GB"/>
        </w:rPr>
        <w:t xml:space="preserve"> Proposed Scheme of Operations – Details/Documentation to be included</w:t>
      </w:r>
    </w:p>
    <w:p w14:paraId="305BF5C2" w14:textId="1EF566B7" w:rsidR="00CD51B1" w:rsidRPr="00462AFF" w:rsidRDefault="00462AFF" w:rsidP="00462AFF">
      <w:pPr>
        <w:ind w:left="284"/>
        <w:jc w:val="both"/>
        <w:rPr>
          <w:rFonts w:ascii="Times New Roman" w:eastAsia="Times New Roman" w:hAnsi="Times New Roman" w:cs="Times New Roman"/>
          <w:sz w:val="26"/>
          <w:szCs w:val="26"/>
          <w:lang w:val="mt-MT" w:eastAsia="en-GB"/>
        </w:rPr>
      </w:pPr>
      <w:r w:rsidRPr="00462AFF">
        <w:rPr>
          <w:rFonts w:ascii="Times New Roman" w:eastAsia="Times New Roman" w:hAnsi="Times New Roman" w:cs="Times New Roman"/>
          <w:sz w:val="26"/>
          <w:szCs w:val="26"/>
          <w:lang w:val="mt-MT" w:eastAsia="en-GB"/>
        </w:rPr>
        <w:t xml:space="preserve">When submitting </w:t>
      </w:r>
      <w:r w:rsidR="004E0551">
        <w:rPr>
          <w:rFonts w:ascii="Times New Roman" w:eastAsia="Times New Roman" w:hAnsi="Times New Roman" w:cs="Times New Roman"/>
          <w:sz w:val="26"/>
          <w:szCs w:val="26"/>
          <w:lang w:val="mt-MT" w:eastAsia="en-GB"/>
        </w:rPr>
        <w:t xml:space="preserve">an application for </w:t>
      </w:r>
      <w:r w:rsidR="004E0551" w:rsidRPr="00020BD2">
        <w:rPr>
          <w:rFonts w:ascii="Times New Roman" w:eastAsia="Times New Roman" w:hAnsi="Times New Roman" w:cs="Times New Roman"/>
          <w:sz w:val="26"/>
          <w:szCs w:val="26"/>
          <w:lang w:val="mt-MT" w:eastAsia="en-GB"/>
        </w:rPr>
        <w:t>approval</w:t>
      </w:r>
      <w:r w:rsidRPr="00020BD2">
        <w:rPr>
          <w:rFonts w:ascii="Times New Roman" w:eastAsia="Times New Roman" w:hAnsi="Times New Roman" w:cs="Times New Roman"/>
          <w:sz w:val="26"/>
          <w:szCs w:val="26"/>
          <w:lang w:val="mt-MT" w:eastAsia="en-GB"/>
        </w:rPr>
        <w:t>,</w:t>
      </w:r>
      <w:r w:rsidRPr="00462AFF">
        <w:rPr>
          <w:rFonts w:ascii="Times New Roman" w:eastAsia="Times New Roman" w:hAnsi="Times New Roman" w:cs="Times New Roman"/>
          <w:sz w:val="26"/>
          <w:szCs w:val="26"/>
          <w:lang w:val="mt-MT" w:eastAsia="en-GB"/>
        </w:rPr>
        <w:t xml:space="preserve"> the applicant shall submit the following supporting documentation: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10"/>
      </w:tblGrid>
      <w:tr w:rsidR="00CD51B1" w:rsidRPr="001D376E" w14:paraId="58CF1557" w14:textId="77777777" w:rsidTr="001D3F8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BF0DEFB" w14:textId="603070C9" w:rsidR="00CD51B1" w:rsidRDefault="00CD51B1" w:rsidP="007F6180">
            <w:pPr>
              <w:pStyle w:val="ListParagraph"/>
              <w:numPr>
                <w:ilvl w:val="0"/>
                <w:numId w:val="23"/>
              </w:numPr>
              <w:jc w:val="both"/>
              <w:rPr>
                <w:rFonts w:ascii="Times New Roman" w:eastAsia="Times New Roman" w:hAnsi="Times New Roman" w:cs="Times New Roman"/>
                <w:sz w:val="26"/>
                <w:szCs w:val="26"/>
                <w:lang w:eastAsia="en-GB"/>
              </w:rPr>
            </w:pPr>
            <w:r w:rsidRPr="00970C4D">
              <w:rPr>
                <w:rFonts w:ascii="Times New Roman" w:eastAsia="Times New Roman" w:hAnsi="Times New Roman" w:cs="Times New Roman"/>
                <w:sz w:val="26"/>
                <w:szCs w:val="26"/>
                <w:lang w:eastAsia="en-GB"/>
              </w:rPr>
              <w:t xml:space="preserve">a clear and profound presentation and analysis in an organisational chart identifying all the relevant parties involved in the transaction, including the </w:t>
            </w:r>
            <w:r w:rsidR="007F6180">
              <w:rPr>
                <w:rFonts w:ascii="Times New Roman" w:eastAsia="Times New Roman" w:hAnsi="Times New Roman" w:cs="Times New Roman"/>
                <w:sz w:val="26"/>
                <w:szCs w:val="26"/>
                <w:lang w:eastAsia="en-GB"/>
              </w:rPr>
              <w:t xml:space="preserve">ceding </w:t>
            </w:r>
            <w:r w:rsidRPr="00970C4D">
              <w:rPr>
                <w:rFonts w:ascii="Times New Roman" w:eastAsia="Times New Roman" w:hAnsi="Times New Roman" w:cs="Times New Roman"/>
                <w:sz w:val="26"/>
                <w:szCs w:val="26"/>
                <w:lang w:eastAsia="en-GB"/>
              </w:rPr>
              <w:t>undertakings involved, which are supervised by supervisory authorities other than the</w:t>
            </w:r>
            <w:r w:rsidR="007F6180">
              <w:rPr>
                <w:rFonts w:ascii="Times New Roman" w:eastAsia="Times New Roman" w:hAnsi="Times New Roman" w:cs="Times New Roman"/>
                <w:sz w:val="26"/>
                <w:szCs w:val="26"/>
                <w:lang w:eastAsia="en-GB"/>
              </w:rPr>
              <w:t xml:space="preserve"> competent authority</w:t>
            </w:r>
            <w:r w:rsidRPr="00970C4D">
              <w:rPr>
                <w:rFonts w:ascii="Times New Roman" w:eastAsia="Times New Roman" w:hAnsi="Times New Roman" w:cs="Times New Roman"/>
                <w:sz w:val="26"/>
                <w:szCs w:val="26"/>
                <w:lang w:eastAsia="en-GB"/>
              </w:rPr>
              <w:t>;</w:t>
            </w:r>
          </w:p>
          <w:p w14:paraId="211DDB0F"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396A1D71" w14:textId="0563E12B" w:rsidR="00360D5E" w:rsidRDefault="00EF3967" w:rsidP="00EF3967">
            <w:pPr>
              <w:pStyle w:val="ListParagraph"/>
              <w:numPr>
                <w:ilvl w:val="0"/>
                <w:numId w:val="2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the </w:t>
            </w:r>
            <w:r w:rsidR="00E61451">
              <w:rPr>
                <w:rFonts w:ascii="Times New Roman" w:eastAsia="Times New Roman" w:hAnsi="Times New Roman" w:cs="Times New Roman"/>
                <w:sz w:val="26"/>
                <w:szCs w:val="26"/>
                <w:lang w:eastAsia="en-GB"/>
              </w:rPr>
              <w:t xml:space="preserve">name and address </w:t>
            </w:r>
            <w:r w:rsidRPr="00EF3967">
              <w:rPr>
                <w:rFonts w:ascii="Times New Roman" w:eastAsia="Times New Roman" w:hAnsi="Times New Roman" w:cs="Times New Roman"/>
                <w:sz w:val="26"/>
                <w:szCs w:val="26"/>
                <w:lang w:eastAsia="en-GB"/>
              </w:rPr>
              <w:t xml:space="preserve">of the </w:t>
            </w:r>
            <w:r w:rsidR="00360D5E" w:rsidRPr="00EF3967">
              <w:rPr>
                <w:rFonts w:ascii="Times New Roman" w:eastAsia="Times New Roman" w:hAnsi="Times New Roman" w:cs="Times New Roman"/>
                <w:sz w:val="26"/>
                <w:szCs w:val="26"/>
                <w:lang w:eastAsia="en-GB"/>
              </w:rPr>
              <w:t>ceding undertaking under the RSPV contract</w:t>
            </w:r>
            <w:r w:rsidR="00360D5E">
              <w:rPr>
                <w:rFonts w:ascii="Times New Roman" w:eastAsia="Times New Roman" w:hAnsi="Times New Roman" w:cs="Times New Roman"/>
                <w:sz w:val="26"/>
                <w:szCs w:val="26"/>
                <w:lang w:eastAsia="en-GB"/>
              </w:rPr>
              <w:t xml:space="preserve">, </w:t>
            </w:r>
            <w:r w:rsidR="00E61451">
              <w:rPr>
                <w:rFonts w:ascii="Times New Roman" w:eastAsia="Times New Roman" w:hAnsi="Times New Roman" w:cs="Times New Roman"/>
                <w:sz w:val="26"/>
                <w:szCs w:val="26"/>
                <w:lang w:eastAsia="en-GB"/>
              </w:rPr>
              <w:t xml:space="preserve">and information on the </w:t>
            </w:r>
            <w:r w:rsidR="00E61451" w:rsidRPr="00EF3967">
              <w:rPr>
                <w:rFonts w:ascii="Times New Roman" w:eastAsia="Times New Roman" w:hAnsi="Times New Roman" w:cs="Times New Roman"/>
                <w:sz w:val="26"/>
                <w:szCs w:val="26"/>
                <w:lang w:eastAsia="en-GB"/>
              </w:rPr>
              <w:t>identit</w:t>
            </w:r>
            <w:r w:rsidR="00E61451">
              <w:rPr>
                <w:rFonts w:ascii="Times New Roman" w:eastAsia="Times New Roman" w:hAnsi="Times New Roman" w:cs="Times New Roman"/>
                <w:sz w:val="26"/>
                <w:szCs w:val="26"/>
                <w:lang w:eastAsia="en-GB"/>
              </w:rPr>
              <w:t>y</w:t>
            </w:r>
            <w:r w:rsidR="00E61451" w:rsidRPr="00EF3967">
              <w:rPr>
                <w:rFonts w:ascii="Times New Roman" w:eastAsia="Times New Roman" w:hAnsi="Times New Roman" w:cs="Times New Roman"/>
                <w:sz w:val="26"/>
                <w:szCs w:val="26"/>
                <w:lang w:eastAsia="en-GB"/>
              </w:rPr>
              <w:t xml:space="preserve"> and regulatory status</w:t>
            </w:r>
            <w:r w:rsidR="00E61451">
              <w:rPr>
                <w:rFonts w:ascii="Times New Roman" w:eastAsia="Times New Roman" w:hAnsi="Times New Roman" w:cs="Times New Roman"/>
                <w:sz w:val="26"/>
                <w:szCs w:val="26"/>
                <w:lang w:eastAsia="en-GB"/>
              </w:rPr>
              <w:t xml:space="preserve"> </w:t>
            </w:r>
            <w:r w:rsidR="00360D5E">
              <w:rPr>
                <w:rFonts w:ascii="Times New Roman" w:eastAsia="Times New Roman" w:hAnsi="Times New Roman" w:cs="Times New Roman"/>
                <w:sz w:val="26"/>
                <w:szCs w:val="26"/>
                <w:lang w:eastAsia="en-GB"/>
              </w:rPr>
              <w:t xml:space="preserve">its </w:t>
            </w:r>
            <w:r w:rsidRPr="00EF3967">
              <w:rPr>
                <w:rFonts w:ascii="Times New Roman" w:eastAsia="Times New Roman" w:hAnsi="Times New Roman" w:cs="Times New Roman"/>
                <w:sz w:val="26"/>
                <w:szCs w:val="26"/>
                <w:lang w:eastAsia="en-GB"/>
              </w:rPr>
              <w:t>di</w:t>
            </w:r>
            <w:r w:rsidR="00360D5E">
              <w:rPr>
                <w:rFonts w:ascii="Times New Roman" w:eastAsia="Times New Roman" w:hAnsi="Times New Roman" w:cs="Times New Roman"/>
                <w:sz w:val="26"/>
                <w:szCs w:val="26"/>
                <w:lang w:eastAsia="en-GB"/>
              </w:rPr>
              <w:t xml:space="preserve">rectors and management, as well as: </w:t>
            </w:r>
          </w:p>
          <w:p w14:paraId="6F7BA8B9" w14:textId="77777777" w:rsidR="00360D5E" w:rsidRPr="00360D5E" w:rsidRDefault="00360D5E" w:rsidP="00360D5E">
            <w:pPr>
              <w:pStyle w:val="ListParagraph"/>
              <w:rPr>
                <w:rFonts w:ascii="Times New Roman" w:eastAsia="Times New Roman" w:hAnsi="Times New Roman" w:cs="Times New Roman"/>
                <w:sz w:val="26"/>
                <w:szCs w:val="26"/>
                <w:lang w:eastAsia="en-GB"/>
              </w:rPr>
            </w:pPr>
          </w:p>
          <w:p w14:paraId="687D7ABB" w14:textId="77777777" w:rsidR="00360D5E" w:rsidRDefault="00360D5E" w:rsidP="00360D5E">
            <w:pPr>
              <w:pStyle w:val="ListParagraph"/>
              <w:numPr>
                <w:ilvl w:val="0"/>
                <w:numId w:val="28"/>
              </w:numPr>
              <w:ind w:left="1051" w:hanging="407"/>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a </w:t>
            </w:r>
            <w:r w:rsidRPr="00360D5E">
              <w:rPr>
                <w:rFonts w:ascii="Times New Roman" w:eastAsia="Times New Roman" w:hAnsi="Times New Roman" w:cs="Times New Roman"/>
                <w:sz w:val="26"/>
                <w:szCs w:val="26"/>
                <w:lang w:eastAsia="en-GB"/>
              </w:rPr>
              <w:t>copy of the latest available audited financial statements of, both the ceding undertaking and its parent undertaking, as well as any ultimate parent undertaking of the group to which the ceding undertaking belongs, if applicable</w:t>
            </w:r>
            <w:r>
              <w:rPr>
                <w:rFonts w:ascii="Times New Roman" w:eastAsia="Times New Roman" w:hAnsi="Times New Roman" w:cs="Times New Roman"/>
                <w:sz w:val="26"/>
                <w:szCs w:val="26"/>
                <w:lang w:eastAsia="en-GB"/>
              </w:rPr>
              <w:t xml:space="preserve">; and </w:t>
            </w:r>
          </w:p>
          <w:p w14:paraId="38563C65" w14:textId="30DA487A" w:rsidR="00EF3967" w:rsidRDefault="00360D5E" w:rsidP="00360D5E">
            <w:pPr>
              <w:pStyle w:val="ListParagraph"/>
              <w:numPr>
                <w:ilvl w:val="0"/>
                <w:numId w:val="28"/>
              </w:numPr>
              <w:ind w:left="1051" w:hanging="407"/>
              <w:jc w:val="both"/>
              <w:rPr>
                <w:rFonts w:ascii="Times New Roman" w:eastAsia="Times New Roman" w:hAnsi="Times New Roman" w:cs="Times New Roman"/>
                <w:sz w:val="26"/>
                <w:szCs w:val="26"/>
                <w:lang w:eastAsia="en-GB"/>
              </w:rPr>
            </w:pPr>
            <w:r w:rsidRPr="00360D5E">
              <w:rPr>
                <w:rFonts w:ascii="Times New Roman" w:eastAsia="Times New Roman" w:hAnsi="Times New Roman" w:cs="Times New Roman"/>
                <w:sz w:val="26"/>
                <w:szCs w:val="26"/>
                <w:lang w:eastAsia="en-GB"/>
              </w:rPr>
              <w:lastRenderedPageBreak/>
              <w:t>a copy of the financial rating of the ceding undertaking, its parent undertaking, and the ultimate parent undertaking of the group to which the ceding undertaking belongs, if applicable</w:t>
            </w:r>
            <w:r w:rsidR="00EF3967">
              <w:rPr>
                <w:rFonts w:ascii="Times New Roman" w:eastAsia="Times New Roman" w:hAnsi="Times New Roman" w:cs="Times New Roman"/>
                <w:sz w:val="26"/>
                <w:szCs w:val="26"/>
                <w:lang w:eastAsia="en-GB"/>
              </w:rPr>
              <w:t>;</w:t>
            </w:r>
          </w:p>
          <w:p w14:paraId="31C0CC40" w14:textId="77777777" w:rsidR="00E61451" w:rsidRDefault="00E61451" w:rsidP="00E61451">
            <w:pPr>
              <w:pStyle w:val="ListParagraph"/>
              <w:ind w:left="1051"/>
              <w:jc w:val="both"/>
              <w:rPr>
                <w:rFonts w:ascii="Times New Roman" w:eastAsia="Times New Roman" w:hAnsi="Times New Roman" w:cs="Times New Roman"/>
                <w:sz w:val="26"/>
                <w:szCs w:val="26"/>
                <w:lang w:eastAsia="en-GB"/>
              </w:rPr>
            </w:pPr>
          </w:p>
          <w:p w14:paraId="350C1F64" w14:textId="1FECC6E8" w:rsidR="00E61451" w:rsidRDefault="00E61451" w:rsidP="00360D5E">
            <w:pPr>
              <w:pStyle w:val="ListParagraph"/>
              <w:numPr>
                <w:ilvl w:val="0"/>
                <w:numId w:val="28"/>
              </w:numPr>
              <w:ind w:left="1051" w:hanging="407"/>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w:t>
            </w:r>
            <w:r w:rsidRPr="00E61451">
              <w:rPr>
                <w:rFonts w:ascii="Times New Roman" w:eastAsia="Times New Roman" w:hAnsi="Times New Roman" w:cs="Times New Roman"/>
                <w:sz w:val="26"/>
                <w:szCs w:val="26"/>
                <w:lang w:eastAsia="en-GB"/>
              </w:rPr>
              <w:t xml:space="preserve">here applicable, for the purposes of regulation </w:t>
            </w:r>
            <w:r w:rsidRPr="00E61451">
              <w:rPr>
                <w:rFonts w:ascii="Times New Roman" w:eastAsia="Times New Roman" w:hAnsi="Times New Roman" w:cs="Times New Roman"/>
                <w:sz w:val="26"/>
                <w:szCs w:val="26"/>
                <w:lang w:val="mt-MT" w:eastAsia="en-GB"/>
              </w:rPr>
              <w:t>5(3)</w:t>
            </w:r>
            <w:r w:rsidRPr="00E61451">
              <w:rPr>
                <w:rFonts w:ascii="Times New Roman" w:eastAsia="Times New Roman" w:hAnsi="Times New Roman" w:cs="Times New Roman"/>
                <w:sz w:val="26"/>
                <w:szCs w:val="26"/>
                <w:lang w:eastAsia="en-GB"/>
              </w:rPr>
              <w:t xml:space="preserve"> of the </w:t>
            </w:r>
            <w:r w:rsidRPr="00E61451">
              <w:rPr>
                <w:rFonts w:ascii="Times New Roman" w:eastAsia="Times New Roman" w:hAnsi="Times New Roman" w:cs="Times New Roman"/>
                <w:sz w:val="26"/>
                <w:szCs w:val="26"/>
                <w:lang w:val="mt-MT" w:eastAsia="en-GB"/>
              </w:rPr>
              <w:t xml:space="preserve">RSPV </w:t>
            </w:r>
            <w:r>
              <w:rPr>
                <w:rFonts w:ascii="Times New Roman" w:eastAsia="Times New Roman" w:hAnsi="Times New Roman" w:cs="Times New Roman"/>
                <w:sz w:val="26"/>
                <w:szCs w:val="26"/>
                <w:lang w:eastAsia="en-GB"/>
              </w:rPr>
              <w:t xml:space="preserve">Regulations, </w:t>
            </w:r>
            <w:r w:rsidRPr="00E61451">
              <w:rPr>
                <w:rFonts w:ascii="Times New Roman" w:eastAsia="Times New Roman" w:hAnsi="Times New Roman" w:cs="Times New Roman"/>
                <w:sz w:val="26"/>
                <w:szCs w:val="26"/>
                <w:lang w:eastAsia="en-GB"/>
              </w:rPr>
              <w:t>a confirmation that the ceding undertaking has notified its home country supervisory authority of its intention to cede the risks to a</w:t>
            </w:r>
            <w:r w:rsidRPr="00E61451">
              <w:rPr>
                <w:rFonts w:ascii="Times New Roman" w:eastAsia="Times New Roman" w:hAnsi="Times New Roman" w:cs="Times New Roman"/>
                <w:sz w:val="26"/>
                <w:szCs w:val="26"/>
                <w:lang w:val="mt-MT" w:eastAsia="en-GB"/>
              </w:rPr>
              <w:t xml:space="preserve"> RSPV SCC</w:t>
            </w:r>
            <w:r w:rsidRPr="00E61451">
              <w:rPr>
                <w:rFonts w:ascii="Times New Roman" w:eastAsia="Times New Roman" w:hAnsi="Times New Roman" w:cs="Times New Roman"/>
                <w:sz w:val="26"/>
                <w:szCs w:val="26"/>
                <w:lang w:eastAsia="en-GB"/>
              </w:rPr>
              <w:t>.</w:t>
            </w:r>
          </w:p>
          <w:p w14:paraId="42F1BAE4" w14:textId="77777777" w:rsidR="00EF3967" w:rsidRPr="00EF3967" w:rsidRDefault="00EF3967" w:rsidP="00EF3967">
            <w:pPr>
              <w:pStyle w:val="ListParagraph"/>
              <w:rPr>
                <w:rFonts w:ascii="Times New Roman" w:eastAsia="Times New Roman" w:hAnsi="Times New Roman" w:cs="Times New Roman"/>
                <w:sz w:val="26"/>
                <w:szCs w:val="26"/>
                <w:lang w:eastAsia="en-GB"/>
              </w:rPr>
            </w:pPr>
          </w:p>
          <w:p w14:paraId="6D889BA5" w14:textId="5F57B619" w:rsidR="000F68CB" w:rsidRDefault="000F68CB" w:rsidP="00EF3967">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information about the identity and qualification of the originator or sponsor of the cell, where this party differs from the ceding undertaking;</w:t>
            </w:r>
          </w:p>
          <w:p w14:paraId="11699EB3"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3ADA455C" w14:textId="77777777"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identification and qualification of the persons who are, or will be, appointed to act as trustees, where applicable, of the cellular assets;</w:t>
            </w:r>
          </w:p>
          <w:p w14:paraId="1BFA011C"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12971149" w14:textId="77777777"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Pr="000F68CB">
              <w:rPr>
                <w:rFonts w:ascii="Times New Roman" w:eastAsia="Times New Roman" w:hAnsi="Times New Roman" w:cs="Times New Roman"/>
                <w:sz w:val="26"/>
                <w:szCs w:val="26"/>
                <w:lang w:eastAsia="en-GB"/>
              </w:rPr>
              <w:t>he identity of any foundation (if any) and the identity and regulatory status of its administrator, who owns the cell shares;</w:t>
            </w:r>
          </w:p>
          <w:p w14:paraId="61095EF8"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2D7117CC" w14:textId="77777777"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information about the identity and qualification of the persons who are providing or will provide management and professional services, such as accounting to the RSPV SCC;</w:t>
            </w:r>
          </w:p>
          <w:p w14:paraId="3F8D3B17"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0978BE2E" w14:textId="10BD0791"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 xml:space="preserve">details of the ceding undertakings' original insurance policies clearly detailing which risks were initially assumed by the ceding undertaking and which will be transferred to the RSPV SCC, including an assessment and a description of how the transfer of ceded risks and the retention of any residual risks will comply with the requirements of Article 320 of </w:t>
            </w:r>
            <w:r w:rsidR="004E0551">
              <w:rPr>
                <w:rFonts w:ascii="Times New Roman" w:eastAsia="Times New Roman" w:hAnsi="Times New Roman" w:cs="Times New Roman"/>
                <w:sz w:val="26"/>
                <w:szCs w:val="26"/>
                <w:lang w:eastAsia="en-GB"/>
              </w:rPr>
              <w:t xml:space="preserve">the EU Commission </w:t>
            </w:r>
            <w:r w:rsidRPr="000F68CB">
              <w:rPr>
                <w:rFonts w:ascii="Times New Roman" w:eastAsia="Times New Roman" w:hAnsi="Times New Roman" w:cs="Times New Roman"/>
                <w:sz w:val="26"/>
                <w:szCs w:val="26"/>
                <w:lang w:eastAsia="en-GB"/>
              </w:rPr>
              <w:t>Delegated Regulation ;</w:t>
            </w:r>
          </w:p>
          <w:p w14:paraId="2820C9E2"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36B7B5C9" w14:textId="2316A39F"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lastRenderedPageBreak/>
              <w:t xml:space="preserve">details of the draft </w:t>
            </w:r>
            <w:r w:rsidR="005D78BA">
              <w:rPr>
                <w:rFonts w:ascii="Times New Roman" w:eastAsia="Times New Roman" w:hAnsi="Times New Roman" w:cs="Times New Roman"/>
                <w:sz w:val="26"/>
                <w:szCs w:val="26"/>
                <w:lang w:eastAsia="en-GB"/>
              </w:rPr>
              <w:t xml:space="preserve">RSPV </w:t>
            </w:r>
            <w:r w:rsidR="00201B42">
              <w:rPr>
                <w:rFonts w:ascii="Times New Roman" w:eastAsia="Times New Roman" w:hAnsi="Times New Roman" w:cs="Times New Roman"/>
                <w:sz w:val="26"/>
                <w:szCs w:val="26"/>
                <w:lang w:eastAsia="en-GB"/>
              </w:rPr>
              <w:t>c</w:t>
            </w:r>
            <w:r w:rsidR="005D78BA">
              <w:rPr>
                <w:rFonts w:ascii="Times New Roman" w:eastAsia="Times New Roman" w:hAnsi="Times New Roman" w:cs="Times New Roman"/>
                <w:sz w:val="26"/>
                <w:szCs w:val="26"/>
                <w:lang w:eastAsia="en-GB"/>
              </w:rPr>
              <w:t>ontract</w:t>
            </w:r>
            <w:r w:rsidR="00020BD2">
              <w:rPr>
                <w:rFonts w:ascii="Times New Roman" w:eastAsia="Times New Roman" w:hAnsi="Times New Roman" w:cs="Times New Roman"/>
                <w:sz w:val="26"/>
                <w:szCs w:val="26"/>
                <w:lang w:eastAsia="en-GB"/>
              </w:rPr>
              <w:t xml:space="preserve"> </w:t>
            </w:r>
            <w:r w:rsidRPr="000F68CB">
              <w:rPr>
                <w:rFonts w:ascii="Times New Roman" w:eastAsia="Times New Roman" w:hAnsi="Times New Roman" w:cs="Times New Roman"/>
                <w:sz w:val="26"/>
                <w:szCs w:val="26"/>
                <w:lang w:eastAsia="en-GB"/>
              </w:rPr>
              <w:t xml:space="preserve">including a description of how the </w:t>
            </w:r>
            <w:r w:rsidR="005D78BA">
              <w:rPr>
                <w:rFonts w:ascii="Times New Roman" w:eastAsia="Times New Roman" w:hAnsi="Times New Roman" w:cs="Times New Roman"/>
                <w:sz w:val="26"/>
                <w:szCs w:val="26"/>
                <w:lang w:eastAsia="en-GB"/>
              </w:rPr>
              <w:t xml:space="preserve">RSPV </w:t>
            </w:r>
            <w:r w:rsidRPr="000F68CB">
              <w:rPr>
                <w:rFonts w:ascii="Times New Roman" w:eastAsia="Times New Roman" w:hAnsi="Times New Roman" w:cs="Times New Roman"/>
                <w:sz w:val="26"/>
                <w:szCs w:val="26"/>
                <w:lang w:eastAsia="en-GB"/>
              </w:rPr>
              <w:t xml:space="preserve">contract will meet the requirements of Articles 210, 211, 319 and 320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EU Commission Delegated Regulation</w:t>
            </w:r>
            <w:r w:rsidRPr="000F68CB">
              <w:rPr>
                <w:rFonts w:ascii="Times New Roman" w:eastAsia="Times New Roman" w:hAnsi="Times New Roman" w:cs="Times New Roman"/>
                <w:sz w:val="26"/>
                <w:szCs w:val="26"/>
                <w:lang w:eastAsia="en-GB"/>
              </w:rPr>
              <w:t>. The description shall include:</w:t>
            </w:r>
          </w:p>
          <w:p w14:paraId="2E11A6B0" w14:textId="77777777" w:rsidR="00913F81" w:rsidRDefault="00913F81" w:rsidP="00913F81">
            <w:pPr>
              <w:pStyle w:val="ListParagraph"/>
              <w:ind w:left="1004"/>
              <w:jc w:val="both"/>
              <w:rPr>
                <w:rFonts w:ascii="Times New Roman" w:eastAsia="Times New Roman" w:hAnsi="Times New Roman" w:cs="Times New Roman"/>
                <w:sz w:val="26"/>
                <w:szCs w:val="26"/>
                <w:lang w:eastAsia="en-GB"/>
              </w:rPr>
            </w:pPr>
          </w:p>
          <w:p w14:paraId="0260D90C" w14:textId="30AE8A98" w:rsidR="000F68CB" w:rsidRDefault="000F68CB" w:rsidP="000F68CB">
            <w:pPr>
              <w:pStyle w:val="ListParagraph"/>
              <w:numPr>
                <w:ilvl w:val="0"/>
                <w:numId w:val="25"/>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 xml:space="preserve">any relevant triggering events or mechanisms under the </w:t>
            </w:r>
            <w:r w:rsidR="005D78BA">
              <w:rPr>
                <w:rFonts w:ascii="Times New Roman" w:eastAsia="Times New Roman" w:hAnsi="Times New Roman" w:cs="Times New Roman"/>
                <w:sz w:val="26"/>
                <w:szCs w:val="26"/>
                <w:lang w:eastAsia="en-GB"/>
              </w:rPr>
              <w:t xml:space="preserve">RSPV </w:t>
            </w:r>
            <w:r w:rsidRPr="000F68CB">
              <w:rPr>
                <w:rFonts w:ascii="Times New Roman" w:eastAsia="Times New Roman" w:hAnsi="Times New Roman" w:cs="Times New Roman"/>
                <w:sz w:val="26"/>
                <w:szCs w:val="26"/>
                <w:lang w:eastAsia="en-GB"/>
              </w:rPr>
              <w:t>contract which are to include: the nature of trigger, (e.g. indemnity, modelled loss), and detail in relation to the nature, level and treatment of basis risk;</w:t>
            </w:r>
          </w:p>
          <w:p w14:paraId="72142740"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63B85F1C" w14:textId="3307C48F" w:rsidR="000F68CB" w:rsidRDefault="000F68CB" w:rsidP="000F68CB">
            <w:pPr>
              <w:pStyle w:val="ListParagraph"/>
              <w:numPr>
                <w:ilvl w:val="0"/>
                <w:numId w:val="25"/>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 xml:space="preserve">the maximum aggregate risk exposure of the </w:t>
            </w:r>
            <w:r w:rsidR="005D78BA">
              <w:rPr>
                <w:rFonts w:ascii="Times New Roman" w:eastAsia="Times New Roman" w:hAnsi="Times New Roman" w:cs="Times New Roman"/>
                <w:sz w:val="26"/>
                <w:szCs w:val="26"/>
                <w:lang w:eastAsia="en-GB"/>
              </w:rPr>
              <w:t xml:space="preserve">RSPV </w:t>
            </w:r>
            <w:r w:rsidRPr="000F68CB">
              <w:rPr>
                <w:rFonts w:ascii="Times New Roman" w:eastAsia="Times New Roman" w:hAnsi="Times New Roman" w:cs="Times New Roman"/>
                <w:sz w:val="26"/>
                <w:szCs w:val="26"/>
                <w:lang w:eastAsia="en-GB"/>
              </w:rPr>
              <w:t>contract</w:t>
            </w:r>
            <w:r>
              <w:rPr>
                <w:rFonts w:ascii="Times New Roman" w:eastAsia="Times New Roman" w:hAnsi="Times New Roman" w:cs="Times New Roman"/>
                <w:sz w:val="26"/>
                <w:szCs w:val="26"/>
                <w:lang w:eastAsia="en-GB"/>
              </w:rPr>
              <w:t>;</w:t>
            </w:r>
          </w:p>
          <w:p w14:paraId="0A32C90D" w14:textId="77777777" w:rsidR="00CD752B" w:rsidRDefault="00CD752B" w:rsidP="00CD752B">
            <w:pPr>
              <w:pStyle w:val="ListParagraph"/>
              <w:ind w:left="1004"/>
              <w:rPr>
                <w:rFonts w:ascii="Times New Roman" w:eastAsia="Times New Roman" w:hAnsi="Times New Roman" w:cs="Times New Roman"/>
                <w:sz w:val="26"/>
                <w:szCs w:val="26"/>
                <w:lang w:eastAsia="en-GB"/>
              </w:rPr>
            </w:pPr>
          </w:p>
          <w:p w14:paraId="7EDD1A38" w14:textId="49E5DE2E" w:rsidR="000F68CB" w:rsidRPr="00462AFF" w:rsidRDefault="00462AFF" w:rsidP="00462AFF">
            <w:pPr>
              <w:pStyle w:val="ListParagraph"/>
              <w:numPr>
                <w:ilvl w:val="0"/>
                <w:numId w:val="25"/>
              </w:numPr>
              <w:rPr>
                <w:rFonts w:ascii="Times New Roman" w:eastAsia="Times New Roman" w:hAnsi="Times New Roman" w:cs="Times New Roman"/>
                <w:sz w:val="26"/>
                <w:szCs w:val="26"/>
                <w:lang w:eastAsia="en-GB"/>
              </w:rPr>
            </w:pPr>
            <w:r w:rsidRPr="00462AFF">
              <w:rPr>
                <w:rFonts w:ascii="Times New Roman" w:eastAsia="Times New Roman" w:hAnsi="Times New Roman" w:cs="Times New Roman"/>
                <w:sz w:val="26"/>
                <w:szCs w:val="26"/>
                <w:lang w:eastAsia="en-GB"/>
              </w:rPr>
              <w:t>the duration of the RSPV contract;</w:t>
            </w:r>
          </w:p>
          <w:p w14:paraId="0CEDA57E"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4EEC6174" w14:textId="2B1070E0"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 xml:space="preserve">an assessment </w:t>
            </w:r>
            <w:r w:rsidR="001756D1" w:rsidRPr="001756D1">
              <w:rPr>
                <w:rFonts w:ascii="Times New Roman" w:eastAsia="Times New Roman" w:hAnsi="Times New Roman" w:cs="Times New Roman"/>
                <w:sz w:val="26"/>
                <w:szCs w:val="26"/>
                <w:lang w:val="mt-MT" w:eastAsia="en-GB"/>
              </w:rPr>
              <w:t>made by the Directors of the RSPV</w:t>
            </w:r>
            <w:r w:rsidR="001756D1" w:rsidRPr="001756D1">
              <w:rPr>
                <w:rFonts w:ascii="Times New Roman" w:eastAsia="Times New Roman" w:hAnsi="Times New Roman" w:cs="Times New Roman"/>
                <w:sz w:val="26"/>
                <w:szCs w:val="26"/>
                <w:lang w:eastAsia="en-GB"/>
              </w:rPr>
              <w:t xml:space="preserve"> </w:t>
            </w:r>
            <w:r w:rsidR="001756D1">
              <w:rPr>
                <w:rFonts w:ascii="Times New Roman" w:eastAsia="Times New Roman" w:hAnsi="Times New Roman" w:cs="Times New Roman"/>
                <w:sz w:val="26"/>
                <w:szCs w:val="26"/>
                <w:lang w:eastAsia="en-GB"/>
              </w:rPr>
              <w:t xml:space="preserve">SCC </w:t>
            </w:r>
            <w:r w:rsidRPr="000F68CB">
              <w:rPr>
                <w:rFonts w:ascii="Times New Roman" w:eastAsia="Times New Roman" w:hAnsi="Times New Roman" w:cs="Times New Roman"/>
                <w:sz w:val="26"/>
                <w:szCs w:val="26"/>
                <w:lang w:eastAsia="en-GB"/>
              </w:rPr>
              <w:t xml:space="preserve">outlining how the legal and governance structures of the RSPV SCC are deemed to comply with the requirements of Articles 210, 319, 320, 324, 326 and 327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EU Commission Delegated Regulation</w:t>
            </w:r>
            <w:r w:rsidRPr="000F68CB">
              <w:rPr>
                <w:rFonts w:ascii="Times New Roman" w:eastAsia="Times New Roman" w:hAnsi="Times New Roman" w:cs="Times New Roman"/>
                <w:sz w:val="26"/>
                <w:szCs w:val="26"/>
                <w:lang w:eastAsia="en-GB"/>
              </w:rPr>
              <w:t xml:space="preserve">. The review should also give an </w:t>
            </w:r>
            <w:r w:rsidR="001756D1" w:rsidRPr="001756D1">
              <w:rPr>
                <w:rFonts w:ascii="Times New Roman" w:eastAsia="Times New Roman" w:hAnsi="Times New Roman" w:cs="Times New Roman"/>
                <w:sz w:val="26"/>
                <w:szCs w:val="26"/>
                <w:lang w:val="mt-MT" w:eastAsia="en-GB"/>
              </w:rPr>
              <w:t xml:space="preserve">independent legal </w:t>
            </w:r>
            <w:r w:rsidRPr="000F68CB">
              <w:rPr>
                <w:rFonts w:ascii="Times New Roman" w:eastAsia="Times New Roman" w:hAnsi="Times New Roman" w:cs="Times New Roman"/>
                <w:sz w:val="26"/>
                <w:szCs w:val="26"/>
                <w:lang w:eastAsia="en-GB"/>
              </w:rPr>
              <w:t>opinion on how the legal structure chosen for the RSPV affords a legally enforceable protection of the assets of the RSPV</w:t>
            </w:r>
            <w:r w:rsidR="00EF3967">
              <w:rPr>
                <w:rFonts w:ascii="Times New Roman" w:eastAsia="Times New Roman" w:hAnsi="Times New Roman" w:cs="Times New Roman"/>
                <w:sz w:val="26"/>
                <w:szCs w:val="26"/>
                <w:lang w:eastAsia="en-GB"/>
              </w:rPr>
              <w:t xml:space="preserve"> SCC</w:t>
            </w:r>
            <w:r w:rsidRPr="000F68CB">
              <w:rPr>
                <w:rFonts w:ascii="Times New Roman" w:eastAsia="Times New Roman" w:hAnsi="Times New Roman" w:cs="Times New Roman"/>
                <w:sz w:val="26"/>
                <w:szCs w:val="26"/>
                <w:lang w:eastAsia="en-GB"/>
              </w:rPr>
              <w:t xml:space="preserve">, thereby ensuring that the solvency of the RSPV </w:t>
            </w:r>
            <w:r w:rsidR="00EF3967">
              <w:rPr>
                <w:rFonts w:ascii="Times New Roman" w:eastAsia="Times New Roman" w:hAnsi="Times New Roman" w:cs="Times New Roman"/>
                <w:sz w:val="26"/>
                <w:szCs w:val="26"/>
                <w:lang w:eastAsia="en-GB"/>
              </w:rPr>
              <w:t xml:space="preserve">SCC </w:t>
            </w:r>
            <w:r w:rsidRPr="000F68CB">
              <w:rPr>
                <w:rFonts w:ascii="Times New Roman" w:eastAsia="Times New Roman" w:hAnsi="Times New Roman" w:cs="Times New Roman"/>
                <w:sz w:val="26"/>
                <w:szCs w:val="26"/>
                <w:lang w:eastAsia="en-GB"/>
              </w:rPr>
              <w:t>shall not be adversely affected in line with the requirements of Articles 318(b) and Article 321 of</w:t>
            </w:r>
            <w:r w:rsidR="004E0551">
              <w:rPr>
                <w:rFonts w:ascii="Times New Roman" w:eastAsia="Times New Roman" w:hAnsi="Times New Roman" w:cs="Times New Roman"/>
                <w:sz w:val="26"/>
                <w:szCs w:val="26"/>
                <w:lang w:eastAsia="en-GB"/>
              </w:rPr>
              <w:t xml:space="preserve"> the </w:t>
            </w:r>
            <w:r w:rsidR="004E0551" w:rsidRPr="004E0551">
              <w:rPr>
                <w:rFonts w:ascii="Times New Roman" w:eastAsia="Times New Roman" w:hAnsi="Times New Roman" w:cs="Times New Roman"/>
                <w:sz w:val="26"/>
                <w:szCs w:val="26"/>
                <w:lang w:eastAsia="en-GB"/>
              </w:rPr>
              <w:t>EU Commission Delegated Regulation</w:t>
            </w:r>
            <w:r w:rsidRPr="000F68CB">
              <w:rPr>
                <w:rFonts w:ascii="Times New Roman" w:eastAsia="Times New Roman" w:hAnsi="Times New Roman" w:cs="Times New Roman"/>
                <w:sz w:val="26"/>
                <w:szCs w:val="26"/>
                <w:lang w:eastAsia="en-GB"/>
              </w:rPr>
              <w:t>. The assessment should include the following:</w:t>
            </w:r>
          </w:p>
          <w:p w14:paraId="76347ABC" w14:textId="77777777" w:rsidR="00913F81" w:rsidRDefault="00913F81" w:rsidP="00913F81">
            <w:pPr>
              <w:pStyle w:val="ListParagraph"/>
              <w:ind w:left="1004"/>
              <w:jc w:val="both"/>
              <w:rPr>
                <w:rFonts w:ascii="Times New Roman" w:eastAsia="Times New Roman" w:hAnsi="Times New Roman" w:cs="Times New Roman"/>
                <w:sz w:val="26"/>
                <w:szCs w:val="26"/>
                <w:lang w:eastAsia="en-GB"/>
              </w:rPr>
            </w:pPr>
          </w:p>
          <w:p w14:paraId="6F8BFA97" w14:textId="30C6F899" w:rsidR="00330D75" w:rsidRDefault="00330D75" w:rsidP="001756D1">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 xml:space="preserve">an explanation of how the RSPV SCC and each cell is, or will be, fully funded, including relevant tests, such as stress and scenario tests, to determine if the fully funded requirement has been complied with </w:t>
            </w:r>
            <w:r w:rsidR="001756D1" w:rsidRPr="001756D1">
              <w:rPr>
                <w:rFonts w:ascii="Times New Roman" w:eastAsia="Times New Roman" w:hAnsi="Times New Roman" w:cs="Times New Roman"/>
                <w:sz w:val="26"/>
                <w:szCs w:val="26"/>
                <w:lang w:eastAsia="en-GB"/>
              </w:rPr>
              <w:t xml:space="preserve">as well as an overall risk management plan including details as to how the RSPV SCC </w:t>
            </w:r>
            <w:r w:rsidR="001756D1" w:rsidRPr="00020BD2">
              <w:rPr>
                <w:rFonts w:ascii="Times New Roman" w:eastAsia="Times New Roman" w:hAnsi="Times New Roman" w:cs="Times New Roman"/>
                <w:sz w:val="26"/>
                <w:szCs w:val="26"/>
                <w:lang w:eastAsia="en-GB"/>
              </w:rPr>
              <w:t xml:space="preserve">and each </w:t>
            </w:r>
            <w:r w:rsidR="00CD752B" w:rsidRPr="00020BD2">
              <w:rPr>
                <w:rFonts w:ascii="Times New Roman" w:eastAsia="Times New Roman" w:hAnsi="Times New Roman" w:cs="Times New Roman"/>
                <w:sz w:val="26"/>
                <w:szCs w:val="26"/>
                <w:lang w:eastAsia="en-GB"/>
              </w:rPr>
              <w:t xml:space="preserve">of its </w:t>
            </w:r>
            <w:r w:rsidR="001756D1" w:rsidRPr="00020BD2">
              <w:rPr>
                <w:rFonts w:ascii="Times New Roman" w:eastAsia="Times New Roman" w:hAnsi="Times New Roman" w:cs="Times New Roman"/>
                <w:sz w:val="26"/>
                <w:szCs w:val="26"/>
                <w:lang w:eastAsia="en-GB"/>
              </w:rPr>
              <w:t>cell</w:t>
            </w:r>
            <w:r w:rsidR="00CD752B" w:rsidRPr="00020BD2">
              <w:rPr>
                <w:rFonts w:ascii="Times New Roman" w:eastAsia="Times New Roman" w:hAnsi="Times New Roman" w:cs="Times New Roman"/>
                <w:sz w:val="26"/>
                <w:szCs w:val="26"/>
                <w:lang w:eastAsia="en-GB"/>
              </w:rPr>
              <w:t>s</w:t>
            </w:r>
            <w:r w:rsidR="001756D1">
              <w:rPr>
                <w:rFonts w:ascii="Times New Roman" w:eastAsia="Times New Roman" w:hAnsi="Times New Roman" w:cs="Times New Roman"/>
                <w:sz w:val="26"/>
                <w:szCs w:val="26"/>
                <w:lang w:eastAsia="en-GB"/>
              </w:rPr>
              <w:t xml:space="preserve"> </w:t>
            </w:r>
            <w:r w:rsidR="001756D1" w:rsidRPr="001756D1">
              <w:rPr>
                <w:rFonts w:ascii="Times New Roman" w:eastAsia="Times New Roman" w:hAnsi="Times New Roman" w:cs="Times New Roman"/>
                <w:sz w:val="26"/>
                <w:szCs w:val="26"/>
                <w:lang w:eastAsia="en-GB"/>
              </w:rPr>
              <w:t>will continue to be fully funded during the term of the RSPV contract;</w:t>
            </w:r>
          </w:p>
          <w:p w14:paraId="0528E4D5"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04FCF6A7" w14:textId="60259970"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lastRenderedPageBreak/>
              <w:t>information on the RSPV SCC's equity including size, growth, potential investor concentration, and on the RSPV SCC's management share of that equity;</w:t>
            </w:r>
          </w:p>
          <w:p w14:paraId="0CDF8524"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03309FF8" w14:textId="5C3BDA66"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details of the counterparties to the</w:t>
            </w:r>
            <w:r w:rsidR="005D78BA">
              <w:rPr>
                <w:rFonts w:ascii="Times New Roman" w:eastAsia="Times New Roman" w:hAnsi="Times New Roman" w:cs="Times New Roman"/>
                <w:sz w:val="26"/>
                <w:szCs w:val="26"/>
                <w:lang w:eastAsia="en-GB"/>
              </w:rPr>
              <w:t xml:space="preserve"> </w:t>
            </w:r>
            <w:r w:rsidR="00201B42">
              <w:rPr>
                <w:rFonts w:ascii="Times New Roman" w:eastAsia="Times New Roman" w:hAnsi="Times New Roman" w:cs="Times New Roman"/>
                <w:sz w:val="26"/>
                <w:szCs w:val="26"/>
                <w:lang w:eastAsia="en-GB"/>
              </w:rPr>
              <w:t>RSPV c</w:t>
            </w:r>
            <w:r w:rsidR="005D78BA" w:rsidRPr="005D78BA">
              <w:rPr>
                <w:rFonts w:ascii="Times New Roman" w:eastAsia="Times New Roman" w:hAnsi="Times New Roman" w:cs="Times New Roman"/>
                <w:sz w:val="26"/>
                <w:szCs w:val="26"/>
                <w:lang w:eastAsia="en-GB"/>
              </w:rPr>
              <w:t>ontrac</w:t>
            </w:r>
            <w:r w:rsidR="005D78BA">
              <w:rPr>
                <w:rFonts w:ascii="Times New Roman" w:eastAsia="Times New Roman" w:hAnsi="Times New Roman" w:cs="Times New Roman"/>
                <w:sz w:val="26"/>
                <w:szCs w:val="26"/>
                <w:lang w:eastAsia="en-GB"/>
              </w:rPr>
              <w:t>t</w:t>
            </w:r>
            <w:r w:rsidRPr="00330D75">
              <w:rPr>
                <w:rFonts w:ascii="Times New Roman" w:eastAsia="Times New Roman" w:hAnsi="Times New Roman" w:cs="Times New Roman"/>
                <w:sz w:val="26"/>
                <w:szCs w:val="26"/>
                <w:lang w:eastAsia="en-GB"/>
              </w:rPr>
              <w:t xml:space="preserve">, including details of all the roles of the RSPV SCC and the ceding undertaking, as well as the roles and identities of other participants, including, </w:t>
            </w:r>
            <w:r w:rsidR="001756D1">
              <w:rPr>
                <w:rFonts w:ascii="Times New Roman" w:eastAsia="Times New Roman" w:hAnsi="Times New Roman" w:cs="Times New Roman"/>
                <w:sz w:val="26"/>
                <w:szCs w:val="26"/>
                <w:lang w:eastAsia="en-GB"/>
              </w:rPr>
              <w:t>(</w:t>
            </w:r>
            <w:r w:rsidRPr="00330D75">
              <w:rPr>
                <w:rFonts w:ascii="Times New Roman" w:eastAsia="Times New Roman" w:hAnsi="Times New Roman" w:cs="Times New Roman"/>
                <w:sz w:val="26"/>
                <w:szCs w:val="26"/>
                <w:lang w:eastAsia="en-GB"/>
              </w:rPr>
              <w:t>but not limited to</w:t>
            </w:r>
            <w:r w:rsidR="001756D1">
              <w:rPr>
                <w:rFonts w:ascii="Times New Roman" w:eastAsia="Times New Roman" w:hAnsi="Times New Roman" w:cs="Times New Roman"/>
                <w:sz w:val="26"/>
                <w:szCs w:val="26"/>
                <w:lang w:eastAsia="en-GB"/>
              </w:rPr>
              <w:t>)</w:t>
            </w:r>
            <w:r w:rsidRPr="00330D75">
              <w:rPr>
                <w:rFonts w:ascii="Times New Roman" w:eastAsia="Times New Roman" w:hAnsi="Times New Roman" w:cs="Times New Roman"/>
                <w:sz w:val="26"/>
                <w:szCs w:val="26"/>
                <w:lang w:eastAsia="en-GB"/>
              </w:rPr>
              <w:t>, note holders, account managers and account servicing managers, custodians and trusts, asset managers, underwriters and sponsors to the transaction. This shall also include an assessment of the applicable accounting consolidation requirements of the RSPV SCC into a group</w:t>
            </w:r>
            <w:r w:rsidR="001756D1">
              <w:rPr>
                <w:rFonts w:ascii="Times New Roman" w:eastAsia="Times New Roman" w:hAnsi="Times New Roman" w:cs="Times New Roman"/>
                <w:sz w:val="26"/>
                <w:szCs w:val="26"/>
                <w:lang w:eastAsia="en-GB"/>
              </w:rPr>
              <w:t>,</w:t>
            </w:r>
            <w:r w:rsidR="001756D1" w:rsidRPr="001756D1">
              <w:rPr>
                <w:rFonts w:ascii="Times New Roman" w:eastAsia="Times New Roman" w:hAnsi="Times New Roman" w:cs="Times New Roman"/>
                <w:sz w:val="26"/>
                <w:szCs w:val="26"/>
                <w:lang w:eastAsia="en-GB"/>
              </w:rPr>
              <w:t xml:space="preserve"> where relevant</w:t>
            </w:r>
            <w:r w:rsidRPr="00330D75">
              <w:rPr>
                <w:rFonts w:ascii="Times New Roman" w:eastAsia="Times New Roman" w:hAnsi="Times New Roman" w:cs="Times New Roman"/>
                <w:sz w:val="26"/>
                <w:szCs w:val="26"/>
                <w:lang w:eastAsia="en-GB"/>
              </w:rPr>
              <w:t>;</w:t>
            </w:r>
          </w:p>
          <w:p w14:paraId="76036DAC"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6DA3DF5F" w14:textId="2E8024CC"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Details of any assets or rights of the RSPV SCC which are held or controlled by the ceding undertaking and which should be separately identified from the non-securitised assets and rights of the ceding undertaking;</w:t>
            </w:r>
          </w:p>
          <w:p w14:paraId="7C935724"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051068A6" w14:textId="3B83036E"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information on quantifiable risks of the RSPV SCC including details of the RSPV SCC's liquidity risk and liquidity strategy;</w:t>
            </w:r>
          </w:p>
          <w:p w14:paraId="2C275679" w14:textId="6C180F69"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296E86F1" w14:textId="7C2D2CAE"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information on risk implications of the RSPV SCC's proposed investment strategy;</w:t>
            </w:r>
          </w:p>
          <w:p w14:paraId="5957A281"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1918C88D" w14:textId="7F366C91"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 xml:space="preserve">information on the RSPV SCC's adherence to the solvency requirements according to Article 327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EU Commission Delegated Regulation</w:t>
            </w:r>
            <w:r w:rsidRPr="00330D75">
              <w:rPr>
                <w:rFonts w:ascii="Times New Roman" w:eastAsia="Times New Roman" w:hAnsi="Times New Roman" w:cs="Times New Roman"/>
                <w:sz w:val="26"/>
                <w:szCs w:val="26"/>
                <w:lang w:eastAsia="en-GB"/>
              </w:rPr>
              <w:t>;</w:t>
            </w:r>
          </w:p>
          <w:p w14:paraId="7733A399"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186DB8CA" w14:textId="13181414"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details of the risk transfer, including assessment of material residual risks, including basis risk;</w:t>
            </w:r>
          </w:p>
          <w:p w14:paraId="1DC70189"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7CBA91CC" w14:textId="025F51A5"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details on, if any, the use and details of hedging instruments, such as interest rate swaps or currency contracts;</w:t>
            </w:r>
          </w:p>
          <w:p w14:paraId="76929612" w14:textId="77777777" w:rsidR="00CD752B" w:rsidRDefault="00330D75" w:rsidP="00CD752B">
            <w:pPr>
              <w:pStyle w:val="ListParagraph"/>
              <w:ind w:left="1004"/>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61534D2E" w14:textId="70941E4E" w:rsidR="00330D75" w:rsidRPr="00330D75" w:rsidRDefault="00330D75" w:rsidP="00330D75">
            <w:pPr>
              <w:pStyle w:val="ListParagraph"/>
              <w:numPr>
                <w:ilvl w:val="0"/>
                <w:numId w:val="26"/>
              </w:numPr>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lastRenderedPageBreak/>
              <w:t>details of any off-balance sheet commitments to support the RSPV SCC, including guarantees or any other form of credit risk mitigation sold to or otherwise provided to the RSPV SCC;</w:t>
            </w:r>
          </w:p>
          <w:p w14:paraId="7D5B9A95"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4E0B2466" w14:textId="3E4636E5"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A description of any terms and conditions for payments under the RSPV contract;</w:t>
            </w:r>
          </w:p>
          <w:p w14:paraId="26B4D745"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5E4A0C6B" w14:textId="59CB5929" w:rsidR="00330D75" w:rsidRDefault="00330D75" w:rsidP="00330D75">
            <w:pPr>
              <w:pStyle w:val="ListParagraph"/>
              <w:numPr>
                <w:ilvl w:val="0"/>
                <w:numId w:val="26"/>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Financial projections based on the calculation agents report, premium contributions, expenses and investment income/charges over the expected life of the RSPV SCC;</w:t>
            </w:r>
          </w:p>
          <w:p w14:paraId="02B33103"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67CAFE8A" w14:textId="612411EE" w:rsidR="00330D75" w:rsidRDefault="00CD752B" w:rsidP="00330D75">
            <w:pPr>
              <w:pStyle w:val="ListParagraph"/>
              <w:numPr>
                <w:ilvl w:val="0"/>
                <w:numId w:val="26"/>
              </w:numPr>
              <w:ind w:hanging="378"/>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00330D75" w:rsidRPr="00330D75">
              <w:rPr>
                <w:rFonts w:ascii="Times New Roman" w:eastAsia="Times New Roman" w:hAnsi="Times New Roman" w:cs="Times New Roman"/>
                <w:sz w:val="26"/>
                <w:szCs w:val="26"/>
                <w:lang w:eastAsia="en-GB"/>
              </w:rPr>
              <w:t>an actuarial assessment of the insurance risks assumed;</w:t>
            </w:r>
          </w:p>
          <w:p w14:paraId="58FEEF48" w14:textId="77777777" w:rsidR="00CD752B" w:rsidRDefault="00330D75" w:rsidP="00CD752B">
            <w:pPr>
              <w:pStyle w:val="ListParagraph"/>
              <w:ind w:left="100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p>
          <w:p w14:paraId="0ED773E5" w14:textId="42EFFB46" w:rsidR="00330D75" w:rsidRDefault="00CD752B" w:rsidP="00330D75">
            <w:pPr>
              <w:pStyle w:val="ListParagraph"/>
              <w:numPr>
                <w:ilvl w:val="0"/>
                <w:numId w:val="26"/>
              </w:numPr>
              <w:ind w:hanging="378"/>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00330D75" w:rsidRPr="00330D75">
              <w:rPr>
                <w:rFonts w:ascii="Times New Roman" w:eastAsia="Times New Roman" w:hAnsi="Times New Roman" w:cs="Times New Roman"/>
                <w:sz w:val="26"/>
                <w:szCs w:val="26"/>
                <w:lang w:eastAsia="en-GB"/>
              </w:rPr>
              <w:t xml:space="preserve">a draft plan outlining the RSPV SCC's supervisory reporting procedures, designed to comply with the requirements of Articles 325 to 327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EU Commission Delegated Regulation</w:t>
            </w:r>
            <w:r w:rsidR="00330D75" w:rsidRPr="00330D75">
              <w:rPr>
                <w:rFonts w:ascii="Times New Roman" w:eastAsia="Times New Roman" w:hAnsi="Times New Roman" w:cs="Times New Roman"/>
                <w:sz w:val="26"/>
                <w:szCs w:val="26"/>
                <w:lang w:eastAsia="en-GB"/>
              </w:rPr>
              <w:t xml:space="preserve">, including specific reportable matters identified under Article 325(2) and Article 326(1) and (2)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 xml:space="preserve">EU Commission Delegated Regulation </w:t>
            </w:r>
            <w:r w:rsidR="00330D75" w:rsidRPr="00330D75">
              <w:rPr>
                <w:rFonts w:ascii="Times New Roman" w:eastAsia="Times New Roman" w:hAnsi="Times New Roman" w:cs="Times New Roman"/>
                <w:sz w:val="26"/>
                <w:szCs w:val="26"/>
                <w:lang w:eastAsia="en-GB"/>
              </w:rPr>
              <w:t>and with regards to how material changes would be communicated to the competent authority;</w:t>
            </w:r>
          </w:p>
          <w:p w14:paraId="13F283B4"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1980CE33" w14:textId="0B878BE4"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 xml:space="preserve">transaction documentation, or drafts thereof, regarding the issue of debt or financial mechanisms, and risk transfer to providers of such debt or financing mechanisms, to explain how compliance with Articles 210, 211, 320 and 321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 xml:space="preserve">EU Commission Delegated Regulation </w:t>
            </w:r>
            <w:r w:rsidRPr="000F68CB">
              <w:rPr>
                <w:rFonts w:ascii="Times New Roman" w:eastAsia="Times New Roman" w:hAnsi="Times New Roman" w:cs="Times New Roman"/>
                <w:sz w:val="26"/>
                <w:szCs w:val="26"/>
                <w:lang w:eastAsia="en-GB"/>
              </w:rPr>
              <w:t>will be maintained. This documentation should include:</w:t>
            </w:r>
          </w:p>
          <w:p w14:paraId="56558577" w14:textId="77777777" w:rsidR="00913F81" w:rsidRDefault="00913F81" w:rsidP="00913F81">
            <w:pPr>
              <w:pStyle w:val="ListParagraph"/>
              <w:ind w:left="1004"/>
              <w:jc w:val="both"/>
              <w:rPr>
                <w:rFonts w:ascii="Times New Roman" w:eastAsia="Times New Roman" w:hAnsi="Times New Roman" w:cs="Times New Roman"/>
                <w:sz w:val="26"/>
                <w:szCs w:val="26"/>
                <w:lang w:eastAsia="en-GB"/>
              </w:rPr>
            </w:pPr>
          </w:p>
          <w:p w14:paraId="34ACFA67" w14:textId="264E366C" w:rsidR="00330D75" w:rsidRDefault="00330D75" w:rsidP="00330D75">
            <w:pPr>
              <w:pStyle w:val="ListParagraph"/>
              <w:numPr>
                <w:ilvl w:val="0"/>
                <w:numId w:val="27"/>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prospectus or offering circular or private placement memorandum, or drafts thereof;</w:t>
            </w:r>
          </w:p>
          <w:p w14:paraId="46F4A8B3"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4EA1A714" w14:textId="6C48A3B0" w:rsidR="00330D75" w:rsidRDefault="00330D75" w:rsidP="00330D75">
            <w:pPr>
              <w:pStyle w:val="ListParagraph"/>
              <w:numPr>
                <w:ilvl w:val="0"/>
                <w:numId w:val="27"/>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rating assessment or credit rating agency's report prior to the issue of the funding instruments by the RSPV SCC;</w:t>
            </w:r>
          </w:p>
          <w:p w14:paraId="32F8C653"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37FB824F" w14:textId="314B175B" w:rsidR="00330D75" w:rsidRDefault="00330D75" w:rsidP="00330D75">
            <w:pPr>
              <w:pStyle w:val="ListParagraph"/>
              <w:numPr>
                <w:ilvl w:val="0"/>
                <w:numId w:val="27"/>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details relating to the potential use of financial guarantors on any of the ‘tranches’ of notes to be issued;</w:t>
            </w:r>
          </w:p>
          <w:p w14:paraId="0CDD3C31"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767D2372" w14:textId="389EB5A8" w:rsidR="00330D75" w:rsidRDefault="00330D75" w:rsidP="00330D75">
            <w:pPr>
              <w:pStyle w:val="ListParagraph"/>
              <w:numPr>
                <w:ilvl w:val="0"/>
                <w:numId w:val="27"/>
              </w:numPr>
              <w:jc w:val="both"/>
              <w:rPr>
                <w:rFonts w:ascii="Times New Roman" w:eastAsia="Times New Roman" w:hAnsi="Times New Roman" w:cs="Times New Roman"/>
                <w:sz w:val="26"/>
                <w:szCs w:val="26"/>
                <w:lang w:eastAsia="en-GB"/>
              </w:rPr>
            </w:pPr>
            <w:r w:rsidRPr="00330D75">
              <w:rPr>
                <w:rFonts w:ascii="Times New Roman" w:eastAsia="Times New Roman" w:hAnsi="Times New Roman" w:cs="Times New Roman"/>
                <w:sz w:val="26"/>
                <w:szCs w:val="26"/>
                <w:lang w:eastAsia="en-GB"/>
              </w:rPr>
              <w:t>trustee agreement, where such an arrangement exists, or drafts thereof;</w:t>
            </w:r>
          </w:p>
          <w:p w14:paraId="1E5AD5B5"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2189ECBC" w14:textId="434BBD0A" w:rsidR="00462AFF" w:rsidRDefault="00462AFF" w:rsidP="00330D75">
            <w:pPr>
              <w:pStyle w:val="ListParagraph"/>
              <w:numPr>
                <w:ilvl w:val="0"/>
                <w:numId w:val="27"/>
              </w:numPr>
              <w:jc w:val="both"/>
              <w:rPr>
                <w:rFonts w:ascii="Times New Roman" w:eastAsia="Times New Roman" w:hAnsi="Times New Roman" w:cs="Times New Roman"/>
                <w:sz w:val="26"/>
                <w:szCs w:val="26"/>
                <w:lang w:eastAsia="en-GB"/>
              </w:rPr>
            </w:pPr>
            <w:r w:rsidRPr="00462AFF">
              <w:rPr>
                <w:rFonts w:ascii="Times New Roman" w:eastAsia="Times New Roman" w:hAnsi="Times New Roman" w:cs="Times New Roman"/>
                <w:sz w:val="26"/>
                <w:szCs w:val="26"/>
                <w:lang w:eastAsia="en-GB"/>
              </w:rPr>
              <w:t>with regard to the debt or financing mechanisms, details of the RSPV SCC's liquidity strategy for the issued financial instruments, including the structure and tiering, types of positions, and note holder withdrawal rules;</w:t>
            </w:r>
          </w:p>
          <w:p w14:paraId="1DC5332F"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68B09DC4" w14:textId="5AA16329" w:rsidR="00462AFF" w:rsidRDefault="00462AFF" w:rsidP="00330D75">
            <w:pPr>
              <w:pStyle w:val="ListParagraph"/>
              <w:numPr>
                <w:ilvl w:val="0"/>
                <w:numId w:val="27"/>
              </w:numPr>
              <w:jc w:val="both"/>
              <w:rPr>
                <w:rFonts w:ascii="Times New Roman" w:eastAsia="Times New Roman" w:hAnsi="Times New Roman" w:cs="Times New Roman"/>
                <w:sz w:val="26"/>
                <w:szCs w:val="26"/>
                <w:lang w:eastAsia="en-GB"/>
              </w:rPr>
            </w:pPr>
            <w:r w:rsidRPr="00462AFF">
              <w:rPr>
                <w:rFonts w:ascii="Times New Roman" w:eastAsia="Times New Roman" w:hAnsi="Times New Roman" w:cs="Times New Roman"/>
                <w:sz w:val="26"/>
                <w:szCs w:val="26"/>
                <w:lang w:eastAsia="en-GB"/>
              </w:rPr>
              <w:t>information on risk implications of the RSPV SCC's investment strategy;</w:t>
            </w:r>
          </w:p>
          <w:p w14:paraId="31494EEB"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1258E9B0" w14:textId="7809B4E3" w:rsidR="00462AFF" w:rsidRDefault="00462AFF" w:rsidP="00330D75">
            <w:pPr>
              <w:pStyle w:val="ListParagraph"/>
              <w:numPr>
                <w:ilvl w:val="0"/>
                <w:numId w:val="27"/>
              </w:numPr>
              <w:jc w:val="both"/>
              <w:rPr>
                <w:rFonts w:ascii="Times New Roman" w:eastAsia="Times New Roman" w:hAnsi="Times New Roman" w:cs="Times New Roman"/>
                <w:sz w:val="26"/>
                <w:szCs w:val="26"/>
                <w:lang w:eastAsia="en-GB"/>
              </w:rPr>
            </w:pPr>
            <w:r w:rsidRPr="00462AFF">
              <w:rPr>
                <w:rFonts w:ascii="Times New Roman" w:eastAsia="Times New Roman" w:hAnsi="Times New Roman" w:cs="Times New Roman"/>
                <w:sz w:val="26"/>
                <w:szCs w:val="26"/>
                <w:lang w:eastAsia="en-GB"/>
              </w:rPr>
              <w:t>Copies of contracts or drafts thereof, and details, of any hedging instrument, such as interest rate swaps or currency contracts;</w:t>
            </w:r>
          </w:p>
          <w:p w14:paraId="39316795" w14:textId="77777777" w:rsidR="00CD752B" w:rsidRDefault="00CD752B" w:rsidP="00CD752B">
            <w:pPr>
              <w:pStyle w:val="ListParagraph"/>
              <w:ind w:left="1004"/>
              <w:jc w:val="both"/>
              <w:rPr>
                <w:rFonts w:ascii="Times New Roman" w:eastAsia="Times New Roman" w:hAnsi="Times New Roman" w:cs="Times New Roman"/>
                <w:sz w:val="26"/>
                <w:szCs w:val="26"/>
                <w:lang w:eastAsia="en-GB"/>
              </w:rPr>
            </w:pPr>
          </w:p>
          <w:p w14:paraId="1C5B8EBD" w14:textId="6A0E6D09" w:rsidR="00462AFF" w:rsidRDefault="00462AFF" w:rsidP="00462AFF">
            <w:pPr>
              <w:pStyle w:val="ListParagraph"/>
              <w:numPr>
                <w:ilvl w:val="0"/>
                <w:numId w:val="27"/>
              </w:numPr>
              <w:jc w:val="both"/>
              <w:rPr>
                <w:rFonts w:ascii="Times New Roman" w:eastAsia="Times New Roman" w:hAnsi="Times New Roman" w:cs="Times New Roman"/>
                <w:sz w:val="26"/>
                <w:szCs w:val="26"/>
                <w:lang w:eastAsia="en-GB"/>
              </w:rPr>
            </w:pPr>
            <w:r w:rsidRPr="00462AFF">
              <w:rPr>
                <w:rFonts w:ascii="Times New Roman" w:eastAsia="Times New Roman" w:hAnsi="Times New Roman" w:cs="Times New Roman"/>
                <w:sz w:val="26"/>
                <w:szCs w:val="26"/>
                <w:lang w:eastAsia="en-GB"/>
              </w:rPr>
              <w:t xml:space="preserve">transaction documentation, or draft thereof, governing parts of the contractual arrangements relating to the transfer of risk from a ceding undertaking to the RSPV SCC, which may be understood as connected transaction according to Articles 210(3) and 320(2) of </w:t>
            </w:r>
            <w:r w:rsidR="004E0551">
              <w:rPr>
                <w:rFonts w:ascii="Times New Roman" w:eastAsia="Times New Roman" w:hAnsi="Times New Roman" w:cs="Times New Roman"/>
                <w:sz w:val="26"/>
                <w:szCs w:val="26"/>
                <w:lang w:eastAsia="en-GB"/>
              </w:rPr>
              <w:t xml:space="preserve">the </w:t>
            </w:r>
            <w:r w:rsidR="004E0551" w:rsidRPr="004E0551">
              <w:rPr>
                <w:rFonts w:ascii="Times New Roman" w:eastAsia="Times New Roman" w:hAnsi="Times New Roman" w:cs="Times New Roman"/>
                <w:sz w:val="26"/>
                <w:szCs w:val="26"/>
                <w:lang w:eastAsia="en-GB"/>
              </w:rPr>
              <w:t>EU Commission Delegated Regulation</w:t>
            </w:r>
            <w:r w:rsidRPr="00462AFF">
              <w:rPr>
                <w:rFonts w:ascii="Times New Roman" w:eastAsia="Times New Roman" w:hAnsi="Times New Roman" w:cs="Times New Roman"/>
                <w:sz w:val="26"/>
                <w:szCs w:val="26"/>
                <w:lang w:eastAsia="en-GB"/>
              </w:rPr>
              <w:t>. Where applicable, this may include contracts with other participants to the transaction, as well as outsourcing and service contracts;</w:t>
            </w:r>
          </w:p>
          <w:p w14:paraId="59B35B51"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3908A513" w14:textId="77777777" w:rsidR="000F68CB"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Potential conflicts of interest that may arise in respect of the interactions among the various parties into which the RSPV SCC will enter (including any such conflict concerning the applicant/cession) undertaking must be disclosed;</w:t>
            </w:r>
          </w:p>
          <w:p w14:paraId="50C324D7" w14:textId="77777777" w:rsidR="003E32F7" w:rsidRDefault="003E32F7" w:rsidP="003E32F7">
            <w:pPr>
              <w:pStyle w:val="ListParagraph"/>
              <w:ind w:left="644"/>
              <w:jc w:val="both"/>
              <w:rPr>
                <w:rFonts w:ascii="Times New Roman" w:eastAsia="Times New Roman" w:hAnsi="Times New Roman" w:cs="Times New Roman"/>
                <w:sz w:val="26"/>
                <w:szCs w:val="26"/>
                <w:lang w:eastAsia="en-GB"/>
              </w:rPr>
            </w:pPr>
          </w:p>
          <w:p w14:paraId="52EFE91E" w14:textId="56F2BC5C" w:rsidR="000F68CB" w:rsidRPr="00970C4D" w:rsidRDefault="000F68CB" w:rsidP="000F68CB">
            <w:pPr>
              <w:pStyle w:val="ListParagraph"/>
              <w:numPr>
                <w:ilvl w:val="0"/>
                <w:numId w:val="23"/>
              </w:numPr>
              <w:jc w:val="both"/>
              <w:rPr>
                <w:rFonts w:ascii="Times New Roman" w:eastAsia="Times New Roman" w:hAnsi="Times New Roman" w:cs="Times New Roman"/>
                <w:sz w:val="26"/>
                <w:szCs w:val="26"/>
                <w:lang w:eastAsia="en-GB"/>
              </w:rPr>
            </w:pPr>
            <w:r w:rsidRPr="000F68CB">
              <w:rPr>
                <w:rFonts w:ascii="Times New Roman" w:eastAsia="Times New Roman" w:hAnsi="Times New Roman" w:cs="Times New Roman"/>
                <w:sz w:val="26"/>
                <w:szCs w:val="26"/>
                <w:lang w:eastAsia="en-GB"/>
              </w:rPr>
              <w:t>Any other documentation deemed necessary to process the application.</w:t>
            </w:r>
          </w:p>
        </w:tc>
      </w:tr>
    </w:tbl>
    <w:p w14:paraId="1B728499"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209DFC82"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67ECD05B"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05"/>
        <w:gridCol w:w="4505"/>
      </w:tblGrid>
      <w:tr w:rsidR="00CD51B1" w:rsidRPr="001D376E" w14:paraId="43CA604A" w14:textId="77777777" w:rsidTr="001D3F8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30217B1" w14:textId="08326EE4" w:rsidR="00CD51B1" w:rsidRPr="001D376E" w:rsidRDefault="00CD51B1" w:rsidP="000F68CB">
            <w:pPr>
              <w:jc w:val="both"/>
              <w:rPr>
                <w:rFonts w:ascii="Times New Roman" w:eastAsia="Times New Roman" w:hAnsi="Times New Roman" w:cs="Times New Roman"/>
                <w:sz w:val="26"/>
                <w:szCs w:val="26"/>
                <w:lang w:eastAsia="en-G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B2C0BB7" w14:textId="3C10CDFB" w:rsidR="00CD51B1" w:rsidRPr="003E0BC3" w:rsidRDefault="00CD51B1" w:rsidP="000F68CB">
            <w:pPr>
              <w:jc w:val="both"/>
              <w:rPr>
                <w:rFonts w:ascii="Times New Roman" w:eastAsia="Times New Roman" w:hAnsi="Times New Roman" w:cs="Times New Roman"/>
                <w:sz w:val="26"/>
                <w:szCs w:val="26"/>
                <w:lang w:eastAsia="en-GB"/>
              </w:rPr>
            </w:pPr>
          </w:p>
        </w:tc>
      </w:tr>
    </w:tbl>
    <w:p w14:paraId="45DCCFE6"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43207C4D"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504D7654"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05"/>
        <w:gridCol w:w="4505"/>
      </w:tblGrid>
      <w:tr w:rsidR="00CD51B1" w:rsidRPr="001D376E" w14:paraId="6E6A2C4D" w14:textId="77777777" w:rsidTr="001D3F8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C164FC" w14:textId="788722FD" w:rsidR="00CD51B1" w:rsidRPr="001D376E" w:rsidRDefault="00CD51B1" w:rsidP="001D3F8D">
            <w:pPr>
              <w:ind w:left="284"/>
              <w:jc w:val="both"/>
              <w:rPr>
                <w:rFonts w:ascii="Times New Roman" w:eastAsia="Times New Roman" w:hAnsi="Times New Roman" w:cs="Times New Roman"/>
                <w:sz w:val="26"/>
                <w:szCs w:val="26"/>
                <w:lang w:eastAsia="en-G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44BE3AE" w14:textId="3B21360B" w:rsidR="00CD51B1" w:rsidRPr="001D376E" w:rsidRDefault="00CD51B1" w:rsidP="008F6F03">
            <w:pPr>
              <w:ind w:left="284"/>
              <w:jc w:val="both"/>
              <w:rPr>
                <w:rFonts w:ascii="Times New Roman" w:eastAsia="Times New Roman" w:hAnsi="Times New Roman" w:cs="Times New Roman"/>
                <w:sz w:val="26"/>
                <w:szCs w:val="26"/>
                <w:lang w:eastAsia="en-GB"/>
              </w:rPr>
            </w:pPr>
          </w:p>
        </w:tc>
      </w:tr>
    </w:tbl>
    <w:p w14:paraId="7A32789C"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10D998D1"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05"/>
        <w:gridCol w:w="4505"/>
      </w:tblGrid>
      <w:tr w:rsidR="00CD51B1" w:rsidRPr="001D376E" w14:paraId="52A53D61" w14:textId="77777777" w:rsidTr="001D3F8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6C85396" w14:textId="4C60C23C" w:rsidR="00CD51B1" w:rsidRPr="001D376E" w:rsidRDefault="00CD51B1" w:rsidP="000F68CB">
            <w:pPr>
              <w:jc w:val="both"/>
              <w:rPr>
                <w:rFonts w:ascii="Times New Roman" w:eastAsia="Times New Roman" w:hAnsi="Times New Roman" w:cs="Times New Roman"/>
                <w:sz w:val="26"/>
                <w:szCs w:val="26"/>
                <w:lang w:eastAsia="en-G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E3B43CF" w14:textId="0F6EEC6F" w:rsidR="00CD51B1" w:rsidRPr="001D376E" w:rsidRDefault="00CD51B1" w:rsidP="007F6180">
            <w:pPr>
              <w:ind w:left="284"/>
              <w:jc w:val="both"/>
              <w:rPr>
                <w:rFonts w:ascii="Times New Roman" w:eastAsia="Times New Roman" w:hAnsi="Times New Roman" w:cs="Times New Roman"/>
                <w:sz w:val="26"/>
                <w:szCs w:val="26"/>
                <w:lang w:eastAsia="en-GB"/>
              </w:rPr>
            </w:pPr>
          </w:p>
        </w:tc>
      </w:tr>
    </w:tbl>
    <w:p w14:paraId="2830A2A2"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6887AC20" w14:textId="77777777" w:rsidR="00CD51B1" w:rsidRPr="001D376E" w:rsidRDefault="00CD51B1" w:rsidP="00CD51B1">
      <w:pPr>
        <w:ind w:left="284"/>
        <w:jc w:val="both"/>
        <w:rPr>
          <w:rFonts w:ascii="Times New Roman" w:eastAsia="Times New Roman" w:hAnsi="Times New Roman" w:cs="Times New Roman"/>
          <w:vanish/>
          <w:sz w:val="26"/>
          <w:szCs w:val="26"/>
          <w:lang w:val="en" w:eastAsia="en-GB"/>
        </w:rPr>
      </w:pPr>
    </w:p>
    <w:p w14:paraId="77BA50F3" w14:textId="57F925E8" w:rsidR="00CD51B1" w:rsidRPr="001D376E" w:rsidRDefault="00CD51B1" w:rsidP="00CD51B1">
      <w:pPr>
        <w:ind w:left="993" w:hanging="709"/>
        <w:jc w:val="both"/>
        <w:rPr>
          <w:rFonts w:ascii="Times New Roman" w:eastAsia="Times New Roman" w:hAnsi="Times New Roman" w:cs="Times New Roman"/>
          <w:sz w:val="26"/>
          <w:szCs w:val="26"/>
          <w:lang w:eastAsia="en-GB"/>
        </w:rPr>
      </w:pPr>
    </w:p>
    <w:p w14:paraId="04B7A859"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1E63D257"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5F6AAB07"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3AACD320"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36027787"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7108A250"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538B13F0" w14:textId="77777777" w:rsidR="00CD51B1" w:rsidRPr="001D376E" w:rsidRDefault="00CD51B1" w:rsidP="00CD51B1">
      <w:pPr>
        <w:ind w:left="284"/>
        <w:jc w:val="both"/>
        <w:rPr>
          <w:rFonts w:ascii="Times New Roman" w:eastAsia="Times New Roman" w:hAnsi="Times New Roman" w:cs="Times New Roman"/>
          <w:vanish/>
          <w:sz w:val="26"/>
          <w:szCs w:val="26"/>
          <w:lang w:eastAsia="en-GB"/>
        </w:rPr>
      </w:pPr>
    </w:p>
    <w:p w14:paraId="30C7791A" w14:textId="77777777" w:rsidR="00742781" w:rsidRDefault="00742781" w:rsidP="00404E94">
      <w:pPr>
        <w:spacing w:after="0"/>
        <w:jc w:val="both"/>
        <w:rPr>
          <w:rFonts w:ascii="Times New Roman" w:hAnsi="Times New Roman" w:cs="Times New Roman"/>
          <w:sz w:val="26"/>
          <w:szCs w:val="26"/>
          <w:lang w:val="mt-MT"/>
        </w:rPr>
      </w:pPr>
    </w:p>
    <w:p w14:paraId="6F7DABAA"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b/>
          <w:bCs/>
          <w:sz w:val="26"/>
          <w:szCs w:val="26"/>
        </w:rPr>
        <w:t xml:space="preserve">Declarations </w:t>
      </w:r>
    </w:p>
    <w:p w14:paraId="432F9510"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sz w:val="26"/>
          <w:szCs w:val="26"/>
        </w:rPr>
        <w:t xml:space="preserve">The particulars provided in this application and the documents produced with it are complete and true to the best of my knowledge, information and belief. I hereby authorise the </w:t>
      </w:r>
      <w:r w:rsidR="00916FCB">
        <w:rPr>
          <w:rFonts w:ascii="Times New Roman" w:hAnsi="Times New Roman" w:cs="Times New Roman"/>
          <w:sz w:val="26"/>
          <w:szCs w:val="26"/>
          <w:lang w:val="mt-MT"/>
        </w:rPr>
        <w:t>competent a</w:t>
      </w:r>
      <w:r w:rsidRPr="00FF2767">
        <w:rPr>
          <w:rFonts w:ascii="Times New Roman" w:hAnsi="Times New Roman" w:cs="Times New Roman"/>
          <w:sz w:val="26"/>
          <w:szCs w:val="26"/>
        </w:rPr>
        <w:t>uthority to contact any or all of the above</w:t>
      </w:r>
      <w:r w:rsidRPr="00B9549A">
        <w:rPr>
          <w:rFonts w:ascii="Times New Roman" w:hAnsi="Times New Roman" w:cs="Times New Roman"/>
          <w:b/>
          <w:sz w:val="26"/>
          <w:szCs w:val="26"/>
        </w:rPr>
        <w:t>-</w:t>
      </w:r>
      <w:r w:rsidRPr="00FF2767">
        <w:rPr>
          <w:rFonts w:ascii="Times New Roman" w:hAnsi="Times New Roman" w:cs="Times New Roman"/>
          <w:sz w:val="26"/>
          <w:szCs w:val="26"/>
        </w:rPr>
        <w:t>named or any other person considered by the</w:t>
      </w:r>
      <w:r w:rsidR="00916FCB">
        <w:rPr>
          <w:rFonts w:ascii="Times New Roman" w:hAnsi="Times New Roman" w:cs="Times New Roman"/>
          <w:sz w:val="26"/>
          <w:szCs w:val="26"/>
          <w:lang w:val="mt-MT"/>
        </w:rPr>
        <w:t xml:space="preserve"> competent a</w:t>
      </w:r>
      <w:r w:rsidRPr="00FF2767">
        <w:rPr>
          <w:rFonts w:ascii="Times New Roman" w:hAnsi="Times New Roman" w:cs="Times New Roman"/>
          <w:sz w:val="26"/>
          <w:szCs w:val="26"/>
        </w:rPr>
        <w:t xml:space="preserve">uthority to be relevant, both at the date of application and at any time in the future unless and until I rescind this authority in writing. I also undertake to inform the </w:t>
      </w:r>
      <w:r w:rsidR="00916FCB">
        <w:rPr>
          <w:rFonts w:ascii="Times New Roman" w:hAnsi="Times New Roman" w:cs="Times New Roman"/>
          <w:sz w:val="26"/>
          <w:szCs w:val="26"/>
          <w:lang w:val="mt-MT"/>
        </w:rPr>
        <w:t>competent a</w:t>
      </w:r>
      <w:r w:rsidRPr="00FF2767">
        <w:rPr>
          <w:rFonts w:ascii="Times New Roman" w:hAnsi="Times New Roman" w:cs="Times New Roman"/>
          <w:sz w:val="26"/>
          <w:szCs w:val="26"/>
        </w:rPr>
        <w:t xml:space="preserve">uthority in writing of any material change relevant to this application. </w:t>
      </w:r>
    </w:p>
    <w:p w14:paraId="13766DD8"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sz w:val="26"/>
          <w:szCs w:val="26"/>
        </w:rPr>
        <w:t xml:space="preserve">Name and Signature _______________________ </w:t>
      </w:r>
    </w:p>
    <w:p w14:paraId="4160A194" w14:textId="77777777" w:rsidR="000F2C6F" w:rsidRDefault="000F2C6F" w:rsidP="000F2C6F">
      <w:pPr>
        <w:spacing w:after="0"/>
        <w:ind w:left="567" w:hanging="567"/>
        <w:jc w:val="both"/>
        <w:rPr>
          <w:rFonts w:ascii="Times New Roman" w:hAnsi="Times New Roman" w:cs="Times New Roman"/>
          <w:sz w:val="24"/>
          <w:szCs w:val="24"/>
          <w:lang w:val="mt-MT"/>
        </w:rPr>
      </w:pPr>
      <w:r w:rsidRPr="00FF2767">
        <w:rPr>
          <w:rFonts w:ascii="Times New Roman" w:hAnsi="Times New Roman" w:cs="Times New Roman"/>
          <w:sz w:val="26"/>
          <w:szCs w:val="26"/>
        </w:rPr>
        <w:t xml:space="preserve">Position ______________________ </w:t>
      </w:r>
      <w:r w:rsidR="00E3724A">
        <w:rPr>
          <w:rFonts w:ascii="Times New Roman" w:hAnsi="Times New Roman" w:cs="Times New Roman"/>
          <w:sz w:val="26"/>
          <w:szCs w:val="26"/>
          <w:lang w:val="mt-MT"/>
        </w:rPr>
        <w:t xml:space="preserve">    </w:t>
      </w:r>
      <w:r w:rsidRPr="00FF2767">
        <w:rPr>
          <w:rFonts w:ascii="Times New Roman" w:hAnsi="Times New Roman" w:cs="Times New Roman"/>
          <w:sz w:val="26"/>
          <w:szCs w:val="26"/>
        </w:rPr>
        <w:t>Date __________________</w:t>
      </w:r>
    </w:p>
    <w:sectPr w:rsidR="000F2C6F" w:rsidSect="00916FCB">
      <w:footerReference w:type="default" r:id="rId8"/>
      <w:pgSz w:w="11906" w:h="16838" w:code="9"/>
      <w:pgMar w:top="2449"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EA1BF" w14:textId="77777777" w:rsidR="002E0B23" w:rsidRDefault="002E0B23" w:rsidP="005922F6">
      <w:pPr>
        <w:spacing w:after="0" w:line="240" w:lineRule="auto"/>
      </w:pPr>
      <w:r>
        <w:separator/>
      </w:r>
    </w:p>
  </w:endnote>
  <w:endnote w:type="continuationSeparator" w:id="0">
    <w:p w14:paraId="4C9F688F" w14:textId="77777777" w:rsidR="002E0B23" w:rsidRDefault="002E0B23" w:rsidP="0059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024990"/>
      <w:docPartObj>
        <w:docPartGallery w:val="Page Numbers (Bottom of Page)"/>
        <w:docPartUnique/>
      </w:docPartObj>
    </w:sdtPr>
    <w:sdtEndPr>
      <w:rPr>
        <w:noProof/>
      </w:rPr>
    </w:sdtEndPr>
    <w:sdtContent>
      <w:p w14:paraId="7B7EB4F7" w14:textId="77777777" w:rsidR="002C7665" w:rsidRDefault="002C7665" w:rsidP="007C3E1D">
        <w:pPr>
          <w:pStyle w:val="Footer"/>
          <w:pBdr>
            <w:bottom w:val="single" w:sz="12" w:space="1" w:color="auto"/>
          </w:pBdr>
          <w:jc w:val="right"/>
        </w:pPr>
        <w:r w:rsidRPr="007C3E1D">
          <w:t xml:space="preserve"> </w:t>
        </w:r>
      </w:p>
      <w:sdt>
        <w:sdtPr>
          <w:id w:val="1319223266"/>
          <w:docPartObj>
            <w:docPartGallery w:val="Page Numbers (Bottom of Page)"/>
            <w:docPartUnique/>
          </w:docPartObj>
        </w:sdtPr>
        <w:sdtEndPr/>
        <w:sdtContent>
          <w:sdt>
            <w:sdtPr>
              <w:id w:val="860082579"/>
              <w:docPartObj>
                <w:docPartGallery w:val="Page Numbers (Top of Page)"/>
                <w:docPartUnique/>
              </w:docPartObj>
            </w:sdtPr>
            <w:sdtEndPr/>
            <w:sdtContent>
              <w:p w14:paraId="46F15EA4" w14:textId="77777777" w:rsidR="002C7665" w:rsidRDefault="002C7665" w:rsidP="007C3E1D">
                <w:pPr>
                  <w:pStyle w:val="Footer"/>
                  <w:pBdr>
                    <w:bottom w:val="single" w:sz="12" w:space="1" w:color="auto"/>
                  </w:pBdr>
                  <w:jc w:val="right"/>
                  <w:rPr>
                    <w:rFonts w:ascii="Times New Roman" w:eastAsiaTheme="majorEastAsia" w:hAnsi="Times New Roman" w:cs="Times New Roman"/>
                    <w:sz w:val="20"/>
                    <w:szCs w:val="20"/>
                  </w:rPr>
                </w:pPr>
              </w:p>
              <w:p w14:paraId="34C89D9C" w14:textId="77777777" w:rsidR="002C7665" w:rsidRDefault="002C7665" w:rsidP="00403F65">
                <w:pPr>
                  <w:pStyle w:val="Footer"/>
                  <w:jc w:val="both"/>
                  <w:rPr>
                    <w:rFonts w:ascii="Times New Roman" w:hAnsi="Times New Roman" w:cs="Times New Roman"/>
                    <w:i/>
                    <w:sz w:val="20"/>
                    <w:szCs w:val="20"/>
                  </w:rPr>
                </w:pPr>
              </w:p>
              <w:p w14:paraId="0F532FF5" w14:textId="77777777" w:rsidR="002C7665" w:rsidRPr="00C23CF7" w:rsidRDefault="002C7665" w:rsidP="00403F65">
                <w:pPr>
                  <w:pStyle w:val="Footer"/>
                  <w:jc w:val="both"/>
                  <w:rPr>
                    <w:rFonts w:ascii="Times New Roman" w:hAnsi="Times New Roman" w:cs="Times New Roman"/>
                    <w:i/>
                    <w:sz w:val="20"/>
                    <w:szCs w:val="20"/>
                  </w:rPr>
                </w:pPr>
                <w:r w:rsidRPr="00351E52">
                  <w:rPr>
                    <w:rFonts w:ascii="Times New Roman" w:hAnsi="Times New Roman" w:cs="Times New Roman"/>
                    <w:i/>
                    <w:sz w:val="20"/>
                    <w:szCs w:val="20"/>
                  </w:rPr>
                  <w:t xml:space="preserve">Insurance Rules </w:t>
                </w:r>
                <w:r>
                  <w:rPr>
                    <w:rFonts w:ascii="Times New Roman" w:hAnsi="Times New Roman" w:cs="Times New Roman"/>
                    <w:i/>
                    <w:sz w:val="20"/>
                    <w:szCs w:val="20"/>
                  </w:rPr>
                  <w:t>–</w:t>
                </w:r>
                <w:r w:rsidRPr="00351E52">
                  <w:rPr>
                    <w:rFonts w:ascii="Times New Roman" w:hAnsi="Times New Roman" w:cs="Times New Roman"/>
                    <w:i/>
                    <w:sz w:val="20"/>
                    <w:szCs w:val="20"/>
                  </w:rPr>
                  <w:t xml:space="preserve"> </w:t>
                </w:r>
                <w:r w:rsidRPr="00403F65">
                  <w:rPr>
                    <w:rFonts w:ascii="Times New Roman" w:hAnsi="Times New Roman" w:cs="Times New Roman"/>
                    <w:i/>
                    <w:sz w:val="20"/>
                    <w:szCs w:val="20"/>
                  </w:rPr>
                  <w:t>Reinsurance Special Purpose Vehicles</w:t>
                </w:r>
              </w:p>
              <w:p w14:paraId="05638C05" w14:textId="77777777" w:rsidR="002C7665" w:rsidRDefault="002C7665" w:rsidP="00403F65">
                <w:pPr>
                  <w:pStyle w:val="Footer"/>
                  <w:jc w:val="both"/>
                  <w:rPr>
                    <w:rFonts w:ascii="Times New Roman" w:hAnsi="Times New Roman" w:cs="Times New Roman"/>
                    <w:i/>
                    <w:sz w:val="20"/>
                    <w:szCs w:val="20"/>
                  </w:rPr>
                </w:pPr>
              </w:p>
              <w:p w14:paraId="56FF5044" w14:textId="4B7496CF" w:rsidR="002C7665" w:rsidRDefault="002C7665" w:rsidP="00403F65">
                <w:pPr>
                  <w:pStyle w:val="Footer"/>
                  <w:jc w:val="both"/>
                  <w:rPr>
                    <w:rFonts w:ascii="Times New Roman" w:hAnsi="Times New Roman" w:cs="Times New Roman"/>
                    <w:sz w:val="20"/>
                    <w:szCs w:val="20"/>
                  </w:rPr>
                </w:pPr>
                <w:r w:rsidRPr="00EE7027">
                  <w:rPr>
                    <w:rFonts w:ascii="Times New Roman" w:hAnsi="Times New Roman" w:cs="Times New Roman"/>
                    <w:sz w:val="20"/>
                    <w:szCs w:val="20"/>
                  </w:rPr>
                  <w:t xml:space="preserve">Issued:  </w:t>
                </w:r>
                <w:r w:rsidR="00EE7027" w:rsidRPr="00EE7027">
                  <w:rPr>
                    <w:rFonts w:ascii="Times New Roman" w:hAnsi="Times New Roman" w:cs="Times New Roman"/>
                    <w:sz w:val="20"/>
                    <w:szCs w:val="20"/>
                  </w:rPr>
                  <w:t>27</w:t>
                </w:r>
                <w:r w:rsidR="00EE7027" w:rsidRPr="00EE7027">
                  <w:rPr>
                    <w:rFonts w:ascii="Times New Roman" w:hAnsi="Times New Roman" w:cs="Times New Roman"/>
                    <w:sz w:val="20"/>
                    <w:szCs w:val="20"/>
                    <w:vertAlign w:val="superscript"/>
                  </w:rPr>
                  <w:t>th</w:t>
                </w:r>
                <w:r w:rsidR="00EE7027" w:rsidRPr="00EE7027">
                  <w:rPr>
                    <w:rFonts w:ascii="Times New Roman" w:hAnsi="Times New Roman" w:cs="Times New Roman"/>
                    <w:sz w:val="20"/>
                    <w:szCs w:val="20"/>
                  </w:rPr>
                  <w:t xml:space="preserve"> </w:t>
                </w:r>
                <w:r w:rsidR="00F875BB" w:rsidRPr="00EE7027">
                  <w:rPr>
                    <w:rFonts w:ascii="Times New Roman" w:hAnsi="Times New Roman" w:cs="Times New Roman"/>
                    <w:sz w:val="20"/>
                    <w:szCs w:val="20"/>
                  </w:rPr>
                  <w:t>June</w:t>
                </w:r>
                <w:r w:rsidRPr="00EE7027">
                  <w:rPr>
                    <w:rFonts w:ascii="Times New Roman" w:hAnsi="Times New Roman" w:cs="Times New Roman"/>
                    <w:sz w:val="20"/>
                    <w:szCs w:val="20"/>
                  </w:rPr>
                  <w:t xml:space="preserve"> 201</w:t>
                </w:r>
                <w:r w:rsidR="00EE7027" w:rsidRPr="00EE7027">
                  <w:rPr>
                    <w:rFonts w:ascii="Times New Roman" w:hAnsi="Times New Roman" w:cs="Times New Roman"/>
                    <w:sz w:val="20"/>
                    <w:szCs w:val="20"/>
                  </w:rPr>
                  <w:t>7</w:t>
                </w:r>
              </w:p>
              <w:p w14:paraId="1BB7203D" w14:textId="77777777" w:rsidR="002C7665" w:rsidRPr="00351E52" w:rsidRDefault="002C7665" w:rsidP="007C3E1D">
                <w:pPr>
                  <w:pStyle w:val="Footer"/>
                  <w:rPr>
                    <w:rFonts w:ascii="Times New Roman" w:hAnsi="Times New Roman" w:cs="Times New Roman"/>
                    <w:i/>
                    <w:sz w:val="20"/>
                    <w:szCs w:val="20"/>
                  </w:rPr>
                </w:pPr>
              </w:p>
              <w:p w14:paraId="5B5C8E56" w14:textId="77777777" w:rsidR="002C7665" w:rsidRPr="000D613C" w:rsidRDefault="002C7665" w:rsidP="007C3E1D">
                <w:pPr>
                  <w:pStyle w:val="Footer"/>
                  <w:jc w:val="both"/>
                  <w:rPr>
                    <w:rFonts w:ascii="Times New Roman" w:hAnsi="Times New Roman" w:cs="Times New Roman"/>
                    <w:i/>
                    <w:sz w:val="20"/>
                    <w:szCs w:val="20"/>
                    <w:lang w:val="mt-MT"/>
                  </w:rPr>
                </w:pPr>
              </w:p>
              <w:p w14:paraId="08CD72B4" w14:textId="77777777" w:rsidR="002C7665" w:rsidRDefault="002C7665" w:rsidP="007C3E1D">
                <w:pPr>
                  <w:pStyle w:val="Footer"/>
                  <w:jc w:val="right"/>
                </w:pPr>
                <w:r w:rsidRPr="007C38AD">
                  <w:rPr>
                    <w:rFonts w:ascii="Times New Roman" w:hAnsi="Times New Roman" w:cs="Times New Roman"/>
                    <w:bCs/>
                    <w:sz w:val="20"/>
                    <w:szCs w:val="20"/>
                  </w:rPr>
                  <w:fldChar w:fldCharType="begin"/>
                </w:r>
                <w:r w:rsidRPr="007C38AD">
                  <w:rPr>
                    <w:rFonts w:ascii="Times New Roman" w:hAnsi="Times New Roman" w:cs="Times New Roman"/>
                    <w:bCs/>
                    <w:sz w:val="20"/>
                    <w:szCs w:val="20"/>
                  </w:rPr>
                  <w:instrText xml:space="preserve"> PAGE </w:instrText>
                </w:r>
                <w:r w:rsidRPr="007C38AD">
                  <w:rPr>
                    <w:rFonts w:ascii="Times New Roman" w:hAnsi="Times New Roman" w:cs="Times New Roman"/>
                    <w:bCs/>
                    <w:sz w:val="20"/>
                    <w:szCs w:val="20"/>
                  </w:rPr>
                  <w:fldChar w:fldCharType="separate"/>
                </w:r>
                <w:r w:rsidR="00453D52">
                  <w:rPr>
                    <w:rFonts w:ascii="Times New Roman" w:hAnsi="Times New Roman" w:cs="Times New Roman"/>
                    <w:bCs/>
                    <w:noProof/>
                    <w:sz w:val="20"/>
                    <w:szCs w:val="20"/>
                  </w:rPr>
                  <w:t>1</w:t>
                </w:r>
                <w:r w:rsidRPr="007C38AD">
                  <w:rPr>
                    <w:rFonts w:ascii="Times New Roman" w:hAnsi="Times New Roman" w:cs="Times New Roman"/>
                    <w:bCs/>
                    <w:sz w:val="20"/>
                    <w:szCs w:val="20"/>
                  </w:rPr>
                  <w:fldChar w:fldCharType="end"/>
                </w:r>
                <w:r w:rsidRPr="00351E52">
                  <w:rPr>
                    <w:rFonts w:ascii="Times New Roman" w:hAnsi="Times New Roman" w:cs="Times New Roman"/>
                    <w:sz w:val="20"/>
                    <w:szCs w:val="20"/>
                  </w:rPr>
                  <w:t xml:space="preserve"> </w:t>
                </w:r>
              </w:p>
            </w:sdtContent>
          </w:sdt>
        </w:sdtContent>
      </w:sdt>
      <w:p w14:paraId="4CB627BA" w14:textId="77777777" w:rsidR="002C7665" w:rsidRDefault="00453D52">
        <w:pPr>
          <w:pStyle w:val="Footer"/>
          <w:jc w:val="center"/>
        </w:pPr>
      </w:p>
    </w:sdtContent>
  </w:sdt>
  <w:p w14:paraId="031ED73A" w14:textId="77777777" w:rsidR="002C7665" w:rsidRDefault="002C7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F6A6" w14:textId="77777777" w:rsidR="002E0B23" w:rsidRDefault="002E0B23" w:rsidP="005922F6">
      <w:pPr>
        <w:spacing w:after="0" w:line="240" w:lineRule="auto"/>
      </w:pPr>
      <w:r>
        <w:separator/>
      </w:r>
    </w:p>
  </w:footnote>
  <w:footnote w:type="continuationSeparator" w:id="0">
    <w:p w14:paraId="6C128B7D" w14:textId="77777777" w:rsidR="002E0B23" w:rsidRDefault="002E0B23" w:rsidP="0059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2A3"/>
    <w:multiLevelType w:val="hybridMultilevel"/>
    <w:tmpl w:val="D884037E"/>
    <w:lvl w:ilvl="0" w:tplc="1C5C5D7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EFA4ECB"/>
    <w:multiLevelType w:val="hybridMultilevel"/>
    <w:tmpl w:val="54E086AE"/>
    <w:lvl w:ilvl="0" w:tplc="F1D873F0">
      <w:start w:val="2"/>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15:restartNumberingAfterBreak="0">
    <w:nsid w:val="0FFA202B"/>
    <w:multiLevelType w:val="hybridMultilevel"/>
    <w:tmpl w:val="33D61EB2"/>
    <w:lvl w:ilvl="0" w:tplc="7A5EDF68">
      <w:start w:val="4"/>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115226A0"/>
    <w:multiLevelType w:val="hybridMultilevel"/>
    <w:tmpl w:val="711A6C24"/>
    <w:lvl w:ilvl="0" w:tplc="0F301D9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AF22BB"/>
    <w:multiLevelType w:val="hybridMultilevel"/>
    <w:tmpl w:val="25A80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12B87"/>
    <w:multiLevelType w:val="hybridMultilevel"/>
    <w:tmpl w:val="8A58F054"/>
    <w:lvl w:ilvl="0" w:tplc="12BE7726">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 w15:restartNumberingAfterBreak="0">
    <w:nsid w:val="1A7F27C7"/>
    <w:multiLevelType w:val="hybridMultilevel"/>
    <w:tmpl w:val="D068B83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F4736"/>
    <w:multiLevelType w:val="hybridMultilevel"/>
    <w:tmpl w:val="DECE142A"/>
    <w:lvl w:ilvl="0" w:tplc="4FA8705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D14388E"/>
    <w:multiLevelType w:val="hybridMultilevel"/>
    <w:tmpl w:val="7F905538"/>
    <w:lvl w:ilvl="0" w:tplc="57526B0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FFB0906"/>
    <w:multiLevelType w:val="hybridMultilevel"/>
    <w:tmpl w:val="92F8D864"/>
    <w:lvl w:ilvl="0" w:tplc="56243584">
      <w:start w:val="1"/>
      <w:numFmt w:val="lowerLetter"/>
      <w:lvlText w:val="(%1)"/>
      <w:lvlJc w:val="left"/>
      <w:pPr>
        <w:ind w:left="2927" w:hanging="375"/>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15:restartNumberingAfterBreak="0">
    <w:nsid w:val="25C94497"/>
    <w:multiLevelType w:val="hybridMultilevel"/>
    <w:tmpl w:val="3A4865E2"/>
    <w:lvl w:ilvl="0" w:tplc="A3F67F5A">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2EA6474D"/>
    <w:multiLevelType w:val="hybridMultilevel"/>
    <w:tmpl w:val="6862E948"/>
    <w:lvl w:ilvl="0" w:tplc="523660F8">
      <w:start w:val="2"/>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2" w15:restartNumberingAfterBreak="0">
    <w:nsid w:val="30A72F7A"/>
    <w:multiLevelType w:val="hybridMultilevel"/>
    <w:tmpl w:val="6862E948"/>
    <w:lvl w:ilvl="0" w:tplc="523660F8">
      <w:start w:val="2"/>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3" w15:restartNumberingAfterBreak="0">
    <w:nsid w:val="34C113E8"/>
    <w:multiLevelType w:val="hybridMultilevel"/>
    <w:tmpl w:val="8D6A8066"/>
    <w:lvl w:ilvl="0" w:tplc="A748FE46">
      <w:start w:val="1"/>
      <w:numFmt w:val="lowerLetter"/>
      <w:lvlText w:val="(%1)"/>
      <w:lvlJc w:val="left"/>
      <w:pPr>
        <w:ind w:left="1346" w:hanging="49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511102A"/>
    <w:multiLevelType w:val="hybridMultilevel"/>
    <w:tmpl w:val="DB0C1DD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86541BC"/>
    <w:multiLevelType w:val="hybridMultilevel"/>
    <w:tmpl w:val="D0B2EC3A"/>
    <w:lvl w:ilvl="0" w:tplc="0A641B7C">
      <w:start w:val="1"/>
      <w:numFmt w:val="lowerLetter"/>
      <w:lvlText w:val="(%1)"/>
      <w:lvlJc w:val="left"/>
      <w:pPr>
        <w:ind w:left="2912" w:hanging="360"/>
      </w:pPr>
      <w:rPr>
        <w:rFonts w:hint="default"/>
      </w:rPr>
    </w:lvl>
    <w:lvl w:ilvl="1" w:tplc="08090019">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6" w15:restartNumberingAfterBreak="0">
    <w:nsid w:val="38A96023"/>
    <w:multiLevelType w:val="hybridMultilevel"/>
    <w:tmpl w:val="B296C70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D2755"/>
    <w:multiLevelType w:val="hybridMultilevel"/>
    <w:tmpl w:val="DBD03ED4"/>
    <w:lvl w:ilvl="0" w:tplc="62A6EECE">
      <w:start w:val="5"/>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F4E3206"/>
    <w:multiLevelType w:val="hybridMultilevel"/>
    <w:tmpl w:val="F81601EE"/>
    <w:lvl w:ilvl="0" w:tplc="FF8C5C9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DD211BC"/>
    <w:multiLevelType w:val="hybridMultilevel"/>
    <w:tmpl w:val="8C341284"/>
    <w:lvl w:ilvl="0" w:tplc="9A624D32">
      <w:start w:val="8"/>
      <w:numFmt w:val="decimal"/>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67B71CCF"/>
    <w:multiLevelType w:val="hybridMultilevel"/>
    <w:tmpl w:val="04548422"/>
    <w:lvl w:ilvl="0" w:tplc="C24C8C0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BEC1A79"/>
    <w:multiLevelType w:val="hybridMultilevel"/>
    <w:tmpl w:val="12C8DC06"/>
    <w:lvl w:ilvl="0" w:tplc="808618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10162"/>
    <w:multiLevelType w:val="hybridMultilevel"/>
    <w:tmpl w:val="0DA83E26"/>
    <w:lvl w:ilvl="0" w:tplc="346456DE">
      <w:start w:val="1"/>
      <w:numFmt w:val="lowerLetter"/>
      <w:lvlText w:val="%1)"/>
      <w:lvlJc w:val="left"/>
      <w:pPr>
        <w:ind w:left="2162" w:hanging="744"/>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79F153AA"/>
    <w:multiLevelType w:val="hybridMultilevel"/>
    <w:tmpl w:val="AA96A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AAC6477"/>
    <w:multiLevelType w:val="hybridMultilevel"/>
    <w:tmpl w:val="055271D2"/>
    <w:lvl w:ilvl="0" w:tplc="4370B33E">
      <w:start w:val="1"/>
      <w:numFmt w:val="lowerLetter"/>
      <w:lvlText w:val="(%1)"/>
      <w:lvlJc w:val="left"/>
      <w:pPr>
        <w:ind w:left="1533" w:hanging="54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B4738C2"/>
    <w:multiLevelType w:val="hybridMultilevel"/>
    <w:tmpl w:val="6D54B64E"/>
    <w:lvl w:ilvl="0" w:tplc="A648BC4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7D306170"/>
    <w:multiLevelType w:val="hybridMultilevel"/>
    <w:tmpl w:val="6AD84E18"/>
    <w:lvl w:ilvl="0" w:tplc="B5BEC0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7D894E61"/>
    <w:multiLevelType w:val="hybridMultilevel"/>
    <w:tmpl w:val="73FA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19"/>
  </w:num>
  <w:num w:numId="5">
    <w:abstractNumId w:val="9"/>
  </w:num>
  <w:num w:numId="6">
    <w:abstractNumId w:val="1"/>
  </w:num>
  <w:num w:numId="7">
    <w:abstractNumId w:val="5"/>
  </w:num>
  <w:num w:numId="8">
    <w:abstractNumId w:val="11"/>
  </w:num>
  <w:num w:numId="9">
    <w:abstractNumId w:val="17"/>
  </w:num>
  <w:num w:numId="10">
    <w:abstractNumId w:val="12"/>
  </w:num>
  <w:num w:numId="11">
    <w:abstractNumId w:val="13"/>
  </w:num>
  <w:num w:numId="12">
    <w:abstractNumId w:val="21"/>
  </w:num>
  <w:num w:numId="13">
    <w:abstractNumId w:val="14"/>
  </w:num>
  <w:num w:numId="14">
    <w:abstractNumId w:val="23"/>
  </w:num>
  <w:num w:numId="15">
    <w:abstractNumId w:val="4"/>
  </w:num>
  <w:num w:numId="16">
    <w:abstractNumId w:val="16"/>
  </w:num>
  <w:num w:numId="17">
    <w:abstractNumId w:val="26"/>
  </w:num>
  <w:num w:numId="18">
    <w:abstractNumId w:val="25"/>
  </w:num>
  <w:num w:numId="19">
    <w:abstractNumId w:val="22"/>
  </w:num>
  <w:num w:numId="20">
    <w:abstractNumId w:val="6"/>
  </w:num>
  <w:num w:numId="21">
    <w:abstractNumId w:val="24"/>
  </w:num>
  <w:num w:numId="22">
    <w:abstractNumId w:val="0"/>
  </w:num>
  <w:num w:numId="23">
    <w:abstractNumId w:val="20"/>
  </w:num>
  <w:num w:numId="24">
    <w:abstractNumId w:val="27"/>
  </w:num>
  <w:num w:numId="25">
    <w:abstractNumId w:val="3"/>
  </w:num>
  <w:num w:numId="26">
    <w:abstractNumId w:val="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AES" w:cryptAlgorithmClass="hash" w:cryptAlgorithmType="typeAny" w:cryptAlgorithmSid="14" w:cryptSpinCount="100000" w:hash="YG8Kx79yVyEZYQ3uDpMEZsqNsVqq9IRsQ5tfyTtEuALh3ku6lXiPETCsT/VE5RhckJ3x8lSeEIDOyCOZ7lyhsg==" w:salt="dqcTvVd9diRzcKsFh+rDgQ=="/>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8D"/>
    <w:rsid w:val="00000DFC"/>
    <w:rsid w:val="0000764F"/>
    <w:rsid w:val="000122F7"/>
    <w:rsid w:val="00020BD2"/>
    <w:rsid w:val="00031E39"/>
    <w:rsid w:val="00036675"/>
    <w:rsid w:val="00041995"/>
    <w:rsid w:val="00044233"/>
    <w:rsid w:val="00045613"/>
    <w:rsid w:val="00067EE6"/>
    <w:rsid w:val="00074B28"/>
    <w:rsid w:val="00075549"/>
    <w:rsid w:val="000757FF"/>
    <w:rsid w:val="00081DF4"/>
    <w:rsid w:val="00094692"/>
    <w:rsid w:val="000966F9"/>
    <w:rsid w:val="000A0352"/>
    <w:rsid w:val="000B0AA2"/>
    <w:rsid w:val="000B673A"/>
    <w:rsid w:val="000B68AF"/>
    <w:rsid w:val="000B6D6F"/>
    <w:rsid w:val="000C2061"/>
    <w:rsid w:val="000C5069"/>
    <w:rsid w:val="000D2634"/>
    <w:rsid w:val="000D613C"/>
    <w:rsid w:val="000E08C0"/>
    <w:rsid w:val="000F2C6F"/>
    <w:rsid w:val="000F46C4"/>
    <w:rsid w:val="000F68CB"/>
    <w:rsid w:val="0011161D"/>
    <w:rsid w:val="00115ECD"/>
    <w:rsid w:val="00127D69"/>
    <w:rsid w:val="001347E2"/>
    <w:rsid w:val="001421DB"/>
    <w:rsid w:val="001457A0"/>
    <w:rsid w:val="00147588"/>
    <w:rsid w:val="00147883"/>
    <w:rsid w:val="00155142"/>
    <w:rsid w:val="00160238"/>
    <w:rsid w:val="00162C9D"/>
    <w:rsid w:val="001740AB"/>
    <w:rsid w:val="001756D1"/>
    <w:rsid w:val="001768B7"/>
    <w:rsid w:val="00182224"/>
    <w:rsid w:val="00191355"/>
    <w:rsid w:val="001A08A8"/>
    <w:rsid w:val="001B0692"/>
    <w:rsid w:val="001B1280"/>
    <w:rsid w:val="001B5186"/>
    <w:rsid w:val="001B6C46"/>
    <w:rsid w:val="001B7AB7"/>
    <w:rsid w:val="001D05BE"/>
    <w:rsid w:val="001D2643"/>
    <w:rsid w:val="001D3A2B"/>
    <w:rsid w:val="001E05EB"/>
    <w:rsid w:val="001E7D23"/>
    <w:rsid w:val="001F0F0A"/>
    <w:rsid w:val="001F6136"/>
    <w:rsid w:val="00201B42"/>
    <w:rsid w:val="002033AD"/>
    <w:rsid w:val="0020429F"/>
    <w:rsid w:val="00210B90"/>
    <w:rsid w:val="00224A31"/>
    <w:rsid w:val="00242182"/>
    <w:rsid w:val="00252015"/>
    <w:rsid w:val="00265DA1"/>
    <w:rsid w:val="0027017F"/>
    <w:rsid w:val="00272678"/>
    <w:rsid w:val="00277063"/>
    <w:rsid w:val="00281141"/>
    <w:rsid w:val="00292125"/>
    <w:rsid w:val="002928E9"/>
    <w:rsid w:val="00297414"/>
    <w:rsid w:val="00297C89"/>
    <w:rsid w:val="002A1274"/>
    <w:rsid w:val="002A27E1"/>
    <w:rsid w:val="002A2A33"/>
    <w:rsid w:val="002A74E6"/>
    <w:rsid w:val="002B1C56"/>
    <w:rsid w:val="002B3481"/>
    <w:rsid w:val="002B7DD2"/>
    <w:rsid w:val="002C7665"/>
    <w:rsid w:val="002D02BF"/>
    <w:rsid w:val="002D0F79"/>
    <w:rsid w:val="002D2627"/>
    <w:rsid w:val="002D36CA"/>
    <w:rsid w:val="002D7947"/>
    <w:rsid w:val="002E0B23"/>
    <w:rsid w:val="002E4D26"/>
    <w:rsid w:val="00306C0B"/>
    <w:rsid w:val="003152AD"/>
    <w:rsid w:val="00317C25"/>
    <w:rsid w:val="00323B50"/>
    <w:rsid w:val="0032606B"/>
    <w:rsid w:val="00327986"/>
    <w:rsid w:val="003304F6"/>
    <w:rsid w:val="00330904"/>
    <w:rsid w:val="00330D75"/>
    <w:rsid w:val="00330E1C"/>
    <w:rsid w:val="00335655"/>
    <w:rsid w:val="00336849"/>
    <w:rsid w:val="00343488"/>
    <w:rsid w:val="00347554"/>
    <w:rsid w:val="00352939"/>
    <w:rsid w:val="00355D4C"/>
    <w:rsid w:val="00356306"/>
    <w:rsid w:val="00357227"/>
    <w:rsid w:val="00360D5E"/>
    <w:rsid w:val="00366899"/>
    <w:rsid w:val="003676D5"/>
    <w:rsid w:val="00381B32"/>
    <w:rsid w:val="00383A1E"/>
    <w:rsid w:val="00387DFB"/>
    <w:rsid w:val="00392469"/>
    <w:rsid w:val="0039526D"/>
    <w:rsid w:val="003C4A00"/>
    <w:rsid w:val="003D4373"/>
    <w:rsid w:val="003D46EC"/>
    <w:rsid w:val="003D63BB"/>
    <w:rsid w:val="003E092C"/>
    <w:rsid w:val="003E19CC"/>
    <w:rsid w:val="003E32F7"/>
    <w:rsid w:val="003E43EF"/>
    <w:rsid w:val="003E50E8"/>
    <w:rsid w:val="003E6EB6"/>
    <w:rsid w:val="003F0D74"/>
    <w:rsid w:val="00400EB6"/>
    <w:rsid w:val="004030EE"/>
    <w:rsid w:val="00403F65"/>
    <w:rsid w:val="00404E94"/>
    <w:rsid w:val="0041003C"/>
    <w:rsid w:val="004132B1"/>
    <w:rsid w:val="0042242D"/>
    <w:rsid w:val="00422E36"/>
    <w:rsid w:val="00423BD3"/>
    <w:rsid w:val="00427B68"/>
    <w:rsid w:val="00433F7A"/>
    <w:rsid w:val="00440876"/>
    <w:rsid w:val="00444899"/>
    <w:rsid w:val="004510D7"/>
    <w:rsid w:val="00453D52"/>
    <w:rsid w:val="00456753"/>
    <w:rsid w:val="00462AFF"/>
    <w:rsid w:val="00470884"/>
    <w:rsid w:val="00472DBD"/>
    <w:rsid w:val="004741B8"/>
    <w:rsid w:val="00475C96"/>
    <w:rsid w:val="00484E75"/>
    <w:rsid w:val="004A03F5"/>
    <w:rsid w:val="004A282C"/>
    <w:rsid w:val="004A66E3"/>
    <w:rsid w:val="004B1B0C"/>
    <w:rsid w:val="004C1B5D"/>
    <w:rsid w:val="004D608D"/>
    <w:rsid w:val="004D6782"/>
    <w:rsid w:val="004E0551"/>
    <w:rsid w:val="004E4E1F"/>
    <w:rsid w:val="004F0B77"/>
    <w:rsid w:val="005027CD"/>
    <w:rsid w:val="00510817"/>
    <w:rsid w:val="00520F33"/>
    <w:rsid w:val="00521100"/>
    <w:rsid w:val="005244B8"/>
    <w:rsid w:val="005362A5"/>
    <w:rsid w:val="00546CB8"/>
    <w:rsid w:val="00547C81"/>
    <w:rsid w:val="00553734"/>
    <w:rsid w:val="0055416E"/>
    <w:rsid w:val="00563D9B"/>
    <w:rsid w:val="00573AE8"/>
    <w:rsid w:val="005779DC"/>
    <w:rsid w:val="00584B7B"/>
    <w:rsid w:val="00585F8A"/>
    <w:rsid w:val="005909BF"/>
    <w:rsid w:val="005922F6"/>
    <w:rsid w:val="0059614A"/>
    <w:rsid w:val="005B7C5D"/>
    <w:rsid w:val="005C72BE"/>
    <w:rsid w:val="005D133C"/>
    <w:rsid w:val="005D422E"/>
    <w:rsid w:val="005D4284"/>
    <w:rsid w:val="005D78BA"/>
    <w:rsid w:val="005E0DE8"/>
    <w:rsid w:val="005E3A17"/>
    <w:rsid w:val="005E3F14"/>
    <w:rsid w:val="005E6E34"/>
    <w:rsid w:val="005F4AC3"/>
    <w:rsid w:val="00605F37"/>
    <w:rsid w:val="00612785"/>
    <w:rsid w:val="00615C2A"/>
    <w:rsid w:val="0062733E"/>
    <w:rsid w:val="00633795"/>
    <w:rsid w:val="006446B4"/>
    <w:rsid w:val="00664345"/>
    <w:rsid w:val="0066668F"/>
    <w:rsid w:val="00667566"/>
    <w:rsid w:val="006675D1"/>
    <w:rsid w:val="00670C39"/>
    <w:rsid w:val="00683509"/>
    <w:rsid w:val="0069244C"/>
    <w:rsid w:val="006A26C4"/>
    <w:rsid w:val="006A2DA5"/>
    <w:rsid w:val="006A561E"/>
    <w:rsid w:val="006B0C9F"/>
    <w:rsid w:val="006B38B4"/>
    <w:rsid w:val="006B68A5"/>
    <w:rsid w:val="006C2AA5"/>
    <w:rsid w:val="006C33C0"/>
    <w:rsid w:val="006C3D9C"/>
    <w:rsid w:val="006C53A3"/>
    <w:rsid w:val="006D1B69"/>
    <w:rsid w:val="006E3588"/>
    <w:rsid w:val="006F014B"/>
    <w:rsid w:val="006F71AA"/>
    <w:rsid w:val="0070193D"/>
    <w:rsid w:val="00702803"/>
    <w:rsid w:val="00712840"/>
    <w:rsid w:val="00717CC8"/>
    <w:rsid w:val="00742781"/>
    <w:rsid w:val="00753EC9"/>
    <w:rsid w:val="00753F79"/>
    <w:rsid w:val="007552ED"/>
    <w:rsid w:val="00756A04"/>
    <w:rsid w:val="0076147D"/>
    <w:rsid w:val="0076778E"/>
    <w:rsid w:val="0078003E"/>
    <w:rsid w:val="00780C68"/>
    <w:rsid w:val="0078370E"/>
    <w:rsid w:val="00787A16"/>
    <w:rsid w:val="007923CA"/>
    <w:rsid w:val="0079532D"/>
    <w:rsid w:val="007A0BF7"/>
    <w:rsid w:val="007C1455"/>
    <w:rsid w:val="007C38AD"/>
    <w:rsid w:val="007C3E1D"/>
    <w:rsid w:val="007C7E24"/>
    <w:rsid w:val="007D00C2"/>
    <w:rsid w:val="007D0FF8"/>
    <w:rsid w:val="007E138C"/>
    <w:rsid w:val="007F2D1F"/>
    <w:rsid w:val="007F6180"/>
    <w:rsid w:val="00800E88"/>
    <w:rsid w:val="008016D9"/>
    <w:rsid w:val="00802038"/>
    <w:rsid w:val="00805918"/>
    <w:rsid w:val="00807F5F"/>
    <w:rsid w:val="0082075E"/>
    <w:rsid w:val="00835DFE"/>
    <w:rsid w:val="00851A4C"/>
    <w:rsid w:val="00852997"/>
    <w:rsid w:val="00862216"/>
    <w:rsid w:val="008700E8"/>
    <w:rsid w:val="00870D80"/>
    <w:rsid w:val="00881960"/>
    <w:rsid w:val="0088798C"/>
    <w:rsid w:val="00891FF5"/>
    <w:rsid w:val="008A082C"/>
    <w:rsid w:val="008A1737"/>
    <w:rsid w:val="008A7C94"/>
    <w:rsid w:val="008B01A7"/>
    <w:rsid w:val="008B35D4"/>
    <w:rsid w:val="008B37D7"/>
    <w:rsid w:val="008B70CE"/>
    <w:rsid w:val="008C11DD"/>
    <w:rsid w:val="008D40F7"/>
    <w:rsid w:val="008D6556"/>
    <w:rsid w:val="008D7FFD"/>
    <w:rsid w:val="008E103D"/>
    <w:rsid w:val="008E2DF1"/>
    <w:rsid w:val="008E2FB9"/>
    <w:rsid w:val="008E69C0"/>
    <w:rsid w:val="008F6B01"/>
    <w:rsid w:val="008F6F03"/>
    <w:rsid w:val="009055D8"/>
    <w:rsid w:val="0090722C"/>
    <w:rsid w:val="00912482"/>
    <w:rsid w:val="00913F81"/>
    <w:rsid w:val="009143F3"/>
    <w:rsid w:val="00916FCB"/>
    <w:rsid w:val="00920B45"/>
    <w:rsid w:val="00921EA0"/>
    <w:rsid w:val="00927EB6"/>
    <w:rsid w:val="0093714C"/>
    <w:rsid w:val="009422E6"/>
    <w:rsid w:val="00945928"/>
    <w:rsid w:val="00955A4F"/>
    <w:rsid w:val="00957E4C"/>
    <w:rsid w:val="00960267"/>
    <w:rsid w:val="00966F9F"/>
    <w:rsid w:val="009718E8"/>
    <w:rsid w:val="00971911"/>
    <w:rsid w:val="0097779F"/>
    <w:rsid w:val="0099288D"/>
    <w:rsid w:val="00992B45"/>
    <w:rsid w:val="009A4C25"/>
    <w:rsid w:val="009A7F73"/>
    <w:rsid w:val="009B2B99"/>
    <w:rsid w:val="009B3CE5"/>
    <w:rsid w:val="009B6A80"/>
    <w:rsid w:val="009C2C70"/>
    <w:rsid w:val="009D1077"/>
    <w:rsid w:val="009D17A7"/>
    <w:rsid w:val="009D47A7"/>
    <w:rsid w:val="009E09AB"/>
    <w:rsid w:val="009E1215"/>
    <w:rsid w:val="009E506F"/>
    <w:rsid w:val="009E62E3"/>
    <w:rsid w:val="009F0DD5"/>
    <w:rsid w:val="009F11CA"/>
    <w:rsid w:val="009F1FD9"/>
    <w:rsid w:val="00A0121E"/>
    <w:rsid w:val="00A11E7B"/>
    <w:rsid w:val="00A1350E"/>
    <w:rsid w:val="00A16328"/>
    <w:rsid w:val="00A22210"/>
    <w:rsid w:val="00A31E99"/>
    <w:rsid w:val="00A408B5"/>
    <w:rsid w:val="00A42284"/>
    <w:rsid w:val="00A4584B"/>
    <w:rsid w:val="00A50362"/>
    <w:rsid w:val="00A54B43"/>
    <w:rsid w:val="00A54D4C"/>
    <w:rsid w:val="00A7210D"/>
    <w:rsid w:val="00A965ED"/>
    <w:rsid w:val="00AA1BDC"/>
    <w:rsid w:val="00AB1F43"/>
    <w:rsid w:val="00AB2962"/>
    <w:rsid w:val="00AC1E7C"/>
    <w:rsid w:val="00AD5FF2"/>
    <w:rsid w:val="00AF65CA"/>
    <w:rsid w:val="00B10C69"/>
    <w:rsid w:val="00B10C7C"/>
    <w:rsid w:val="00B14E3F"/>
    <w:rsid w:val="00B24AD9"/>
    <w:rsid w:val="00B3289A"/>
    <w:rsid w:val="00B42342"/>
    <w:rsid w:val="00B46EE1"/>
    <w:rsid w:val="00B65B12"/>
    <w:rsid w:val="00B6690F"/>
    <w:rsid w:val="00B7221D"/>
    <w:rsid w:val="00B7238D"/>
    <w:rsid w:val="00B8444E"/>
    <w:rsid w:val="00B91557"/>
    <w:rsid w:val="00B9549A"/>
    <w:rsid w:val="00B970EF"/>
    <w:rsid w:val="00BA18BF"/>
    <w:rsid w:val="00BB0A71"/>
    <w:rsid w:val="00BB3168"/>
    <w:rsid w:val="00BB6427"/>
    <w:rsid w:val="00BC108B"/>
    <w:rsid w:val="00BC39F9"/>
    <w:rsid w:val="00BC665C"/>
    <w:rsid w:val="00BD004D"/>
    <w:rsid w:val="00BE26C9"/>
    <w:rsid w:val="00BE3449"/>
    <w:rsid w:val="00BE5E46"/>
    <w:rsid w:val="00BE6FB3"/>
    <w:rsid w:val="00BE741E"/>
    <w:rsid w:val="00C03523"/>
    <w:rsid w:val="00C0568E"/>
    <w:rsid w:val="00C05CCE"/>
    <w:rsid w:val="00C060A3"/>
    <w:rsid w:val="00C07284"/>
    <w:rsid w:val="00C11CC5"/>
    <w:rsid w:val="00C161EA"/>
    <w:rsid w:val="00C2695B"/>
    <w:rsid w:val="00C269A0"/>
    <w:rsid w:val="00C35E81"/>
    <w:rsid w:val="00C423F8"/>
    <w:rsid w:val="00C46E56"/>
    <w:rsid w:val="00C5040D"/>
    <w:rsid w:val="00C55051"/>
    <w:rsid w:val="00C70F93"/>
    <w:rsid w:val="00C75F7F"/>
    <w:rsid w:val="00C943A0"/>
    <w:rsid w:val="00C94E70"/>
    <w:rsid w:val="00CA6B04"/>
    <w:rsid w:val="00CB5C48"/>
    <w:rsid w:val="00CD31E5"/>
    <w:rsid w:val="00CD51B1"/>
    <w:rsid w:val="00CD752B"/>
    <w:rsid w:val="00CE06B8"/>
    <w:rsid w:val="00CE0956"/>
    <w:rsid w:val="00CE3C4F"/>
    <w:rsid w:val="00CF4FFE"/>
    <w:rsid w:val="00D04515"/>
    <w:rsid w:val="00D065EA"/>
    <w:rsid w:val="00D12DA1"/>
    <w:rsid w:val="00D14B94"/>
    <w:rsid w:val="00D16657"/>
    <w:rsid w:val="00D364C4"/>
    <w:rsid w:val="00D653B3"/>
    <w:rsid w:val="00D72A58"/>
    <w:rsid w:val="00D83CA6"/>
    <w:rsid w:val="00D83EB6"/>
    <w:rsid w:val="00D87F0E"/>
    <w:rsid w:val="00D93F86"/>
    <w:rsid w:val="00D94457"/>
    <w:rsid w:val="00D94EE7"/>
    <w:rsid w:val="00DA0E96"/>
    <w:rsid w:val="00DA2FEC"/>
    <w:rsid w:val="00DB1060"/>
    <w:rsid w:val="00DC6BA9"/>
    <w:rsid w:val="00DC75A5"/>
    <w:rsid w:val="00DC7E31"/>
    <w:rsid w:val="00DD2744"/>
    <w:rsid w:val="00DD2BF8"/>
    <w:rsid w:val="00DD39AA"/>
    <w:rsid w:val="00DF2D48"/>
    <w:rsid w:val="00DF6D5A"/>
    <w:rsid w:val="00DF79A8"/>
    <w:rsid w:val="00E00FC6"/>
    <w:rsid w:val="00E035CD"/>
    <w:rsid w:val="00E03FDE"/>
    <w:rsid w:val="00E04295"/>
    <w:rsid w:val="00E1052D"/>
    <w:rsid w:val="00E111AE"/>
    <w:rsid w:val="00E146F4"/>
    <w:rsid w:val="00E251E7"/>
    <w:rsid w:val="00E33449"/>
    <w:rsid w:val="00E3724A"/>
    <w:rsid w:val="00E41731"/>
    <w:rsid w:val="00E44113"/>
    <w:rsid w:val="00E47B2E"/>
    <w:rsid w:val="00E51D29"/>
    <w:rsid w:val="00E56990"/>
    <w:rsid w:val="00E60684"/>
    <w:rsid w:val="00E61451"/>
    <w:rsid w:val="00E65E98"/>
    <w:rsid w:val="00E7065B"/>
    <w:rsid w:val="00E70DE8"/>
    <w:rsid w:val="00E77EB4"/>
    <w:rsid w:val="00E80CAF"/>
    <w:rsid w:val="00E97D0D"/>
    <w:rsid w:val="00EA5EDF"/>
    <w:rsid w:val="00EA7B01"/>
    <w:rsid w:val="00EB01AD"/>
    <w:rsid w:val="00EB47B0"/>
    <w:rsid w:val="00EB6B78"/>
    <w:rsid w:val="00EB6B88"/>
    <w:rsid w:val="00EC101A"/>
    <w:rsid w:val="00EC14AF"/>
    <w:rsid w:val="00EC2603"/>
    <w:rsid w:val="00EC316B"/>
    <w:rsid w:val="00ED2855"/>
    <w:rsid w:val="00EE09B9"/>
    <w:rsid w:val="00EE1037"/>
    <w:rsid w:val="00EE31D0"/>
    <w:rsid w:val="00EE7027"/>
    <w:rsid w:val="00EF09AB"/>
    <w:rsid w:val="00EF3967"/>
    <w:rsid w:val="00EF71C5"/>
    <w:rsid w:val="00F009D9"/>
    <w:rsid w:val="00F03800"/>
    <w:rsid w:val="00F0545E"/>
    <w:rsid w:val="00F05E4C"/>
    <w:rsid w:val="00F13126"/>
    <w:rsid w:val="00F15C82"/>
    <w:rsid w:val="00F3315C"/>
    <w:rsid w:val="00F37A5B"/>
    <w:rsid w:val="00F37EB8"/>
    <w:rsid w:val="00F41858"/>
    <w:rsid w:val="00F45426"/>
    <w:rsid w:val="00F46BE9"/>
    <w:rsid w:val="00F47A4D"/>
    <w:rsid w:val="00F53A7F"/>
    <w:rsid w:val="00F57FCE"/>
    <w:rsid w:val="00F6225F"/>
    <w:rsid w:val="00F635E0"/>
    <w:rsid w:val="00F651F8"/>
    <w:rsid w:val="00F70C9D"/>
    <w:rsid w:val="00F808E8"/>
    <w:rsid w:val="00F83065"/>
    <w:rsid w:val="00F843A1"/>
    <w:rsid w:val="00F86751"/>
    <w:rsid w:val="00F875BB"/>
    <w:rsid w:val="00F92501"/>
    <w:rsid w:val="00F92BDE"/>
    <w:rsid w:val="00F93A03"/>
    <w:rsid w:val="00F967A6"/>
    <w:rsid w:val="00FB109B"/>
    <w:rsid w:val="00FB1276"/>
    <w:rsid w:val="00FC1011"/>
    <w:rsid w:val="00FC30FA"/>
    <w:rsid w:val="00FC3DD0"/>
    <w:rsid w:val="00FD608D"/>
    <w:rsid w:val="00FD62E4"/>
    <w:rsid w:val="00FD7553"/>
    <w:rsid w:val="00FD7899"/>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794E"/>
  <w15:docId w15:val="{269757CB-82A3-4D54-94E4-1DB78897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523"/>
    <w:rPr>
      <w:sz w:val="16"/>
      <w:szCs w:val="16"/>
    </w:rPr>
  </w:style>
  <w:style w:type="paragraph" w:styleId="CommentText">
    <w:name w:val="annotation text"/>
    <w:basedOn w:val="Normal"/>
    <w:link w:val="CommentTextChar"/>
    <w:uiPriority w:val="99"/>
    <w:semiHidden/>
    <w:unhideWhenUsed/>
    <w:rsid w:val="00C03523"/>
    <w:pPr>
      <w:spacing w:line="240" w:lineRule="auto"/>
    </w:pPr>
    <w:rPr>
      <w:sz w:val="20"/>
      <w:szCs w:val="20"/>
    </w:rPr>
  </w:style>
  <w:style w:type="character" w:customStyle="1" w:styleId="CommentTextChar">
    <w:name w:val="Comment Text Char"/>
    <w:basedOn w:val="DefaultParagraphFont"/>
    <w:link w:val="CommentText"/>
    <w:uiPriority w:val="99"/>
    <w:semiHidden/>
    <w:rsid w:val="00C03523"/>
    <w:rPr>
      <w:sz w:val="20"/>
      <w:szCs w:val="20"/>
    </w:rPr>
  </w:style>
  <w:style w:type="paragraph" w:styleId="CommentSubject">
    <w:name w:val="annotation subject"/>
    <w:basedOn w:val="CommentText"/>
    <w:next w:val="CommentText"/>
    <w:link w:val="CommentSubjectChar"/>
    <w:uiPriority w:val="99"/>
    <w:semiHidden/>
    <w:unhideWhenUsed/>
    <w:rsid w:val="00C03523"/>
    <w:rPr>
      <w:b/>
      <w:bCs/>
    </w:rPr>
  </w:style>
  <w:style w:type="character" w:customStyle="1" w:styleId="CommentSubjectChar">
    <w:name w:val="Comment Subject Char"/>
    <w:basedOn w:val="CommentTextChar"/>
    <w:link w:val="CommentSubject"/>
    <w:uiPriority w:val="99"/>
    <w:semiHidden/>
    <w:rsid w:val="00C03523"/>
    <w:rPr>
      <w:b/>
      <w:bCs/>
      <w:sz w:val="20"/>
      <w:szCs w:val="20"/>
    </w:rPr>
  </w:style>
  <w:style w:type="paragraph" w:styleId="BalloonText">
    <w:name w:val="Balloon Text"/>
    <w:basedOn w:val="Normal"/>
    <w:link w:val="BalloonTextChar"/>
    <w:uiPriority w:val="99"/>
    <w:semiHidden/>
    <w:unhideWhenUsed/>
    <w:rsid w:val="00C03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3"/>
    <w:rPr>
      <w:rFonts w:ascii="Tahoma" w:hAnsi="Tahoma" w:cs="Tahoma"/>
      <w:sz w:val="16"/>
      <w:szCs w:val="16"/>
    </w:rPr>
  </w:style>
  <w:style w:type="paragraph" w:styleId="ListParagraph">
    <w:name w:val="List Paragraph"/>
    <w:basedOn w:val="Normal"/>
    <w:uiPriority w:val="34"/>
    <w:qFormat/>
    <w:rsid w:val="006B38B4"/>
    <w:pPr>
      <w:ind w:left="720"/>
      <w:contextualSpacing/>
    </w:pPr>
  </w:style>
  <w:style w:type="paragraph" w:styleId="Header">
    <w:name w:val="header"/>
    <w:basedOn w:val="Normal"/>
    <w:link w:val="HeaderChar"/>
    <w:uiPriority w:val="99"/>
    <w:unhideWhenUsed/>
    <w:rsid w:val="00592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2F6"/>
  </w:style>
  <w:style w:type="paragraph" w:styleId="Footer">
    <w:name w:val="footer"/>
    <w:basedOn w:val="Normal"/>
    <w:link w:val="FooterChar"/>
    <w:uiPriority w:val="99"/>
    <w:unhideWhenUsed/>
    <w:rsid w:val="00592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F6"/>
  </w:style>
  <w:style w:type="paragraph" w:styleId="Revision">
    <w:name w:val="Revision"/>
    <w:hidden/>
    <w:uiPriority w:val="99"/>
    <w:semiHidden/>
    <w:rsid w:val="00475C96"/>
    <w:pPr>
      <w:spacing w:after="0" w:line="240" w:lineRule="auto"/>
    </w:pPr>
  </w:style>
  <w:style w:type="paragraph" w:customStyle="1" w:styleId="Default">
    <w:name w:val="Default"/>
    <w:rsid w:val="00FD7899"/>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3D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EC"/>
    <w:rPr>
      <w:sz w:val="20"/>
      <w:szCs w:val="20"/>
    </w:rPr>
  </w:style>
  <w:style w:type="character" w:styleId="FootnoteReference">
    <w:name w:val="footnote reference"/>
    <w:basedOn w:val="DefaultParagraphFont"/>
    <w:uiPriority w:val="99"/>
    <w:semiHidden/>
    <w:unhideWhenUsed/>
    <w:rsid w:val="003D46EC"/>
    <w:rPr>
      <w:vertAlign w:val="superscript"/>
    </w:rPr>
  </w:style>
  <w:style w:type="table" w:styleId="TableGrid">
    <w:name w:val="Table Grid"/>
    <w:basedOn w:val="TableNormal"/>
    <w:uiPriority w:val="59"/>
    <w:rsid w:val="000F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72D0-9980-4374-BC49-DD4726AD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Whitehead</dc:creator>
  <cp:lastModifiedBy>Emaliese Lofaro</cp:lastModifiedBy>
  <cp:revision>17</cp:revision>
  <cp:lastPrinted>2016-05-23T11:30:00Z</cp:lastPrinted>
  <dcterms:created xsi:type="dcterms:W3CDTF">2017-06-19T09:04:00Z</dcterms:created>
  <dcterms:modified xsi:type="dcterms:W3CDTF">2017-06-27T06:50:00Z</dcterms:modified>
</cp:coreProperties>
</file>